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00805" w14:textId="62E751B8" w:rsidR="00B004E3" w:rsidRPr="00985B97" w:rsidRDefault="00B004E3" w:rsidP="00B004E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bookmarkStart w:id="0" w:name="_Hlk145670493"/>
      <w:r w:rsidRPr="00985B97">
        <w:rPr>
          <w:rFonts w:ascii="Arial" w:eastAsia="Batang" w:hAnsi="Arial" w:cs="Arial"/>
          <w:b/>
          <w:bCs/>
          <w:sz w:val="28"/>
          <w:szCs w:val="24"/>
          <w:lang w:val="en-GB"/>
        </w:rPr>
        <w:t>3GPP TSG RAN WG1 #118-bis</w:t>
      </w:r>
      <w:r w:rsidRPr="00985B97">
        <w:rPr>
          <w:rFonts w:ascii="Arial" w:eastAsia="Batang" w:hAnsi="Arial" w:cs="Arial"/>
          <w:b/>
          <w:bCs/>
          <w:sz w:val="28"/>
          <w:szCs w:val="24"/>
          <w:lang w:val="en-GB"/>
        </w:rPr>
        <w:tab/>
      </w:r>
      <w:r w:rsidRPr="00985B97">
        <w:rPr>
          <w:rFonts w:ascii="Arial" w:eastAsia="Batang" w:hAnsi="Arial" w:cs="Arial"/>
          <w:b/>
          <w:bCs/>
          <w:sz w:val="28"/>
          <w:szCs w:val="24"/>
          <w:lang w:val="en-GB"/>
        </w:rPr>
        <w:tab/>
      </w:r>
      <w:r w:rsidRPr="00985B97">
        <w:rPr>
          <w:rFonts w:ascii="Arial" w:eastAsia="Batang" w:hAnsi="Arial" w:cs="Arial"/>
          <w:b/>
          <w:bCs/>
          <w:sz w:val="28"/>
          <w:szCs w:val="24"/>
          <w:lang w:val="en-GB"/>
        </w:rPr>
        <w:tab/>
      </w:r>
      <w:r w:rsidR="00D179FB" w:rsidRPr="00D179FB">
        <w:rPr>
          <w:rFonts w:ascii="Arial" w:eastAsia="Batang" w:hAnsi="Arial" w:cs="Arial"/>
          <w:b/>
          <w:bCs/>
          <w:sz w:val="28"/>
          <w:szCs w:val="24"/>
          <w:lang w:val="en-GB"/>
        </w:rPr>
        <w:t>R1-2407743</w:t>
      </w:r>
    </w:p>
    <w:p w14:paraId="56F06A80" w14:textId="77777777" w:rsidR="00B004E3" w:rsidRPr="006264FF" w:rsidRDefault="00B004E3" w:rsidP="00B004E3">
      <w:pPr>
        <w:tabs>
          <w:tab w:val="center" w:pos="4536"/>
          <w:tab w:val="right" w:pos="9072"/>
        </w:tabs>
        <w:overflowPunct/>
        <w:autoSpaceDE/>
        <w:autoSpaceDN/>
        <w:adjustRightInd/>
        <w:spacing w:after="0"/>
        <w:textAlignment w:val="auto"/>
        <w:rPr>
          <w:rFonts w:ascii="Arial" w:eastAsia="MS Mincho" w:hAnsi="Arial" w:cs="Arial"/>
          <w:b/>
          <w:bCs/>
          <w:sz w:val="28"/>
          <w:szCs w:val="24"/>
          <w:lang w:val="en-GB" w:eastAsia="ja-JP"/>
        </w:rPr>
      </w:pPr>
      <w:r w:rsidRPr="00985B97">
        <w:rPr>
          <w:rFonts w:ascii="Arial" w:eastAsia="MS Mincho" w:hAnsi="Arial" w:cs="Arial"/>
          <w:b/>
          <w:bCs/>
          <w:sz w:val="28"/>
          <w:szCs w:val="24"/>
          <w:lang w:val="en-GB" w:eastAsia="ja-JP"/>
        </w:rPr>
        <w:t>Hefei, China, October 14</w:t>
      </w:r>
      <w:r w:rsidRPr="00985B97">
        <w:rPr>
          <w:rFonts w:ascii="Malgun Gothic" w:eastAsia="Malgun Gothic" w:hAnsi="Malgun Gothic" w:cs="Malgun Gothic" w:hint="eastAsia"/>
          <w:b/>
          <w:bCs/>
          <w:sz w:val="28"/>
          <w:szCs w:val="24"/>
          <w:vertAlign w:val="superscript"/>
          <w:lang w:val="en-GB" w:eastAsia="ko-KR"/>
        </w:rPr>
        <w:t>th</w:t>
      </w:r>
      <w:r w:rsidRPr="00985B97">
        <w:rPr>
          <w:rFonts w:ascii="Arial" w:eastAsia="MS Mincho" w:hAnsi="Arial" w:cs="Arial"/>
          <w:b/>
          <w:bCs/>
          <w:sz w:val="28"/>
          <w:szCs w:val="24"/>
          <w:lang w:val="en-GB" w:eastAsia="ja-JP"/>
        </w:rPr>
        <w:t xml:space="preserve"> </w:t>
      </w:r>
      <w:r w:rsidRPr="00985B97">
        <w:rPr>
          <w:rFonts w:ascii="Arial" w:eastAsia="Batang" w:hAnsi="Arial" w:cs="Arial"/>
          <w:b/>
          <w:bCs/>
          <w:sz w:val="28"/>
          <w:szCs w:val="24"/>
          <w:lang w:val="en-GB"/>
        </w:rPr>
        <w:t>– 18</w:t>
      </w:r>
      <w:r w:rsidRPr="00985B97">
        <w:rPr>
          <w:rFonts w:ascii="Arial" w:eastAsia="Batang" w:hAnsi="Arial" w:cs="Arial"/>
          <w:b/>
          <w:bCs/>
          <w:sz w:val="28"/>
          <w:szCs w:val="24"/>
          <w:vertAlign w:val="superscript"/>
          <w:lang w:val="en-GB"/>
        </w:rPr>
        <w:t>th</w:t>
      </w:r>
      <w:r w:rsidRPr="00985B97">
        <w:rPr>
          <w:rFonts w:ascii="Arial" w:eastAsia="MS Mincho" w:hAnsi="Arial" w:cs="Arial"/>
          <w:b/>
          <w:bCs/>
          <w:sz w:val="28"/>
          <w:szCs w:val="24"/>
          <w:lang w:val="en-GB" w:eastAsia="ja-JP"/>
        </w:rPr>
        <w:t>, 2024</w:t>
      </w:r>
    </w:p>
    <w:bookmarkEnd w:id="0"/>
    <w:p w14:paraId="682ED7BD" w14:textId="36D9BC42" w:rsidR="00116BCC" w:rsidRPr="00B004E3" w:rsidRDefault="00116BCC" w:rsidP="002B17FD">
      <w:pPr>
        <w:pStyle w:val="a0"/>
        <w:tabs>
          <w:tab w:val="right" w:pos="9639"/>
        </w:tabs>
        <w:rPr>
          <w:rFonts w:eastAsia="MS Mincho"/>
          <w:bCs/>
          <w:noProof w:val="0"/>
          <w:sz w:val="24"/>
          <w:lang w:val="en-GB" w:eastAsia="ja-JP"/>
        </w:rPr>
      </w:pPr>
    </w:p>
    <w:p w14:paraId="39F8AE55" w14:textId="7242E49D" w:rsidR="00203D46" w:rsidRPr="00B768AE" w:rsidRDefault="00203D46" w:rsidP="00203D46">
      <w:pPr>
        <w:pStyle w:val="CRCoverPage"/>
        <w:rPr>
          <w:rFonts w:eastAsia="宋体" w:cs="Arial"/>
          <w:b/>
          <w:bCs/>
          <w:sz w:val="24"/>
          <w:lang w:val="en-US" w:eastAsia="zh-CN"/>
        </w:rPr>
      </w:pPr>
      <w:r w:rsidRPr="00B768AE">
        <w:rPr>
          <w:rFonts w:cs="Arial"/>
          <w:b/>
          <w:bCs/>
          <w:sz w:val="24"/>
          <w:lang w:val="en-US"/>
        </w:rPr>
        <w:t>Agenda item:</w:t>
      </w:r>
      <w:r w:rsidRPr="00B768AE">
        <w:rPr>
          <w:rFonts w:cs="Arial"/>
          <w:b/>
          <w:bCs/>
          <w:sz w:val="24"/>
          <w:lang w:val="en-US"/>
        </w:rPr>
        <w:tab/>
      </w:r>
      <w:r w:rsidRPr="00B768AE">
        <w:rPr>
          <w:rFonts w:eastAsia="宋体" w:cs="Arial"/>
          <w:b/>
          <w:bCs/>
          <w:sz w:val="24"/>
          <w:lang w:val="en-US" w:eastAsia="zh-CN"/>
        </w:rPr>
        <w:tab/>
      </w:r>
      <w:r w:rsidR="005A5588" w:rsidRPr="00B768AE">
        <w:rPr>
          <w:rFonts w:eastAsia="宋体" w:cs="Arial"/>
          <w:b/>
          <w:bCs/>
          <w:sz w:val="24"/>
          <w:lang w:val="en-US" w:eastAsia="zh-CN"/>
        </w:rPr>
        <w:t>9.</w:t>
      </w:r>
      <w:r w:rsidR="00263BBE" w:rsidRPr="00B768AE">
        <w:rPr>
          <w:rFonts w:eastAsia="宋体" w:cs="Arial"/>
          <w:b/>
          <w:bCs/>
          <w:sz w:val="24"/>
          <w:lang w:val="en-US" w:eastAsia="zh-CN"/>
        </w:rPr>
        <w:t>1</w:t>
      </w:r>
      <w:r w:rsidR="003072A3" w:rsidRPr="00B768AE">
        <w:rPr>
          <w:rFonts w:eastAsia="宋体" w:cs="Arial"/>
          <w:b/>
          <w:bCs/>
          <w:sz w:val="24"/>
          <w:lang w:val="en-US" w:eastAsia="zh-CN"/>
        </w:rPr>
        <w:t>1</w:t>
      </w:r>
      <w:r w:rsidR="005A5588" w:rsidRPr="00B768AE">
        <w:rPr>
          <w:rFonts w:eastAsia="宋体" w:cs="Arial"/>
          <w:b/>
          <w:bCs/>
          <w:sz w:val="24"/>
          <w:lang w:val="en-US" w:eastAsia="zh-CN"/>
        </w:rPr>
        <w:t>.</w:t>
      </w:r>
      <w:r w:rsidR="00DA7869">
        <w:rPr>
          <w:rFonts w:eastAsia="宋体" w:cs="Arial"/>
          <w:b/>
          <w:bCs/>
          <w:sz w:val="24"/>
          <w:lang w:val="en-US" w:eastAsia="zh-CN"/>
        </w:rPr>
        <w:t>1</w:t>
      </w:r>
    </w:p>
    <w:p w14:paraId="1444C6BA" w14:textId="77777777" w:rsidR="00203D46" w:rsidRPr="00B768AE" w:rsidRDefault="00D04BD0" w:rsidP="00203D46">
      <w:pPr>
        <w:tabs>
          <w:tab w:val="left" w:pos="1985"/>
        </w:tabs>
        <w:ind w:left="1985" w:hanging="1985"/>
        <w:rPr>
          <w:rFonts w:ascii="Arial" w:hAnsi="Arial" w:cs="Arial"/>
          <w:b/>
          <w:bCs/>
          <w:sz w:val="24"/>
          <w:lang w:eastAsia="zh-CN"/>
        </w:rPr>
      </w:pPr>
      <w:r w:rsidRPr="00B768AE">
        <w:rPr>
          <w:rFonts w:ascii="Arial" w:hAnsi="Arial" w:cs="Arial"/>
          <w:b/>
          <w:bCs/>
          <w:sz w:val="24"/>
        </w:rPr>
        <w:t>Source:</w:t>
      </w:r>
      <w:r w:rsidRPr="00B768AE">
        <w:rPr>
          <w:rFonts w:ascii="Arial" w:hAnsi="Arial" w:cs="Arial"/>
          <w:b/>
          <w:bCs/>
          <w:sz w:val="24"/>
        </w:rPr>
        <w:tab/>
      </w:r>
      <w:r w:rsidRPr="00B768AE">
        <w:rPr>
          <w:rFonts w:ascii="Arial" w:hAnsi="Arial" w:cs="Arial" w:hint="eastAsia"/>
          <w:b/>
          <w:bCs/>
          <w:sz w:val="24"/>
          <w:lang w:eastAsia="zh-CN"/>
        </w:rPr>
        <w:t>China Telecom</w:t>
      </w:r>
    </w:p>
    <w:p w14:paraId="2D888ADD" w14:textId="436449AD" w:rsidR="008B4EB2" w:rsidRPr="00B768AE" w:rsidRDefault="00203D46" w:rsidP="008B4EB2">
      <w:pPr>
        <w:tabs>
          <w:tab w:val="left" w:pos="1985"/>
        </w:tabs>
        <w:ind w:left="1985" w:hanging="1985"/>
        <w:rPr>
          <w:rFonts w:ascii="Arial" w:hAnsi="Arial" w:cs="Arial"/>
          <w:b/>
          <w:bCs/>
          <w:sz w:val="24"/>
          <w:lang w:eastAsia="zh-CN"/>
        </w:rPr>
      </w:pPr>
      <w:r w:rsidRPr="00B768AE">
        <w:rPr>
          <w:rFonts w:ascii="Arial" w:hAnsi="Arial" w:cs="Arial"/>
          <w:b/>
          <w:bCs/>
          <w:sz w:val="24"/>
        </w:rPr>
        <w:t>Title:</w:t>
      </w:r>
      <w:r w:rsidRPr="00B768AE">
        <w:rPr>
          <w:rFonts w:ascii="Arial" w:hAnsi="Arial" w:cs="Arial"/>
          <w:b/>
          <w:bCs/>
          <w:sz w:val="24"/>
        </w:rPr>
        <w:tab/>
      </w:r>
      <w:r w:rsidR="009D0F23" w:rsidRPr="009D0F23">
        <w:rPr>
          <w:rFonts w:ascii="Arial" w:hAnsi="Arial" w:cs="Arial"/>
          <w:b/>
          <w:bCs/>
          <w:sz w:val="24"/>
        </w:rPr>
        <w:t>Discussion on downlink coverage enhancements for NR NTN</w:t>
      </w:r>
    </w:p>
    <w:p w14:paraId="6A440A16" w14:textId="77777777" w:rsidR="00203D46" w:rsidRPr="00B768AE" w:rsidRDefault="00203D46" w:rsidP="00203D46">
      <w:pPr>
        <w:rPr>
          <w:rFonts w:ascii="Arial" w:hAnsi="Arial" w:cs="Arial"/>
          <w:b/>
          <w:bCs/>
          <w:sz w:val="24"/>
          <w:lang w:eastAsia="zh-CN"/>
        </w:rPr>
      </w:pPr>
      <w:r w:rsidRPr="00B768AE">
        <w:rPr>
          <w:rFonts w:ascii="Arial" w:hAnsi="Arial" w:cs="Arial"/>
          <w:b/>
          <w:bCs/>
          <w:sz w:val="24"/>
        </w:rPr>
        <w:t>Docume</w:t>
      </w:r>
      <w:r w:rsidR="00052B86" w:rsidRPr="00B768AE">
        <w:rPr>
          <w:rFonts w:ascii="Arial" w:hAnsi="Arial" w:cs="Arial"/>
          <w:b/>
          <w:bCs/>
          <w:sz w:val="24"/>
        </w:rPr>
        <w:t>nt for:</w:t>
      </w:r>
      <w:r w:rsidR="00052B86" w:rsidRPr="00B768AE">
        <w:rPr>
          <w:rFonts w:ascii="Arial" w:hAnsi="Arial" w:cs="Arial"/>
          <w:b/>
          <w:bCs/>
          <w:sz w:val="24"/>
        </w:rPr>
        <w:tab/>
      </w:r>
      <w:r w:rsidR="00052B86" w:rsidRPr="00B768AE">
        <w:rPr>
          <w:rFonts w:ascii="Arial" w:hAnsi="Arial" w:cs="Arial"/>
          <w:b/>
          <w:bCs/>
          <w:sz w:val="24"/>
        </w:rPr>
        <w:tab/>
        <w:t>Discussion</w:t>
      </w:r>
    </w:p>
    <w:p w14:paraId="4F43EAF9" w14:textId="77777777" w:rsidR="007D51E1" w:rsidRPr="00B768AE" w:rsidRDefault="005A2C19" w:rsidP="00450FCF">
      <w:pPr>
        <w:pStyle w:val="1"/>
      </w:pPr>
      <w:r w:rsidRPr="00B768AE">
        <w:t>Introduction</w:t>
      </w:r>
    </w:p>
    <w:p w14:paraId="11E1DB2C" w14:textId="609BAA77" w:rsidR="00FB28D6" w:rsidRPr="00557C5F" w:rsidRDefault="004454B9" w:rsidP="00FB28D6">
      <w:pPr>
        <w:pStyle w:val="af4"/>
        <w:jc w:val="both"/>
      </w:pPr>
      <w:bookmarkStart w:id="1" w:name="OLE_LINK5"/>
      <w:bookmarkStart w:id="2" w:name="OLE_LINK8"/>
      <w:r w:rsidRPr="00557C5F">
        <w:t>I</w:t>
      </w:r>
      <w:r w:rsidR="00FB28D6" w:rsidRPr="00557C5F">
        <w:rPr>
          <w:rFonts w:hint="eastAsia"/>
        </w:rPr>
        <w:t xml:space="preserve">n </w:t>
      </w:r>
      <w:r w:rsidR="00FB28D6" w:rsidRPr="00557C5F">
        <w:t>the RAN1 #11</w:t>
      </w:r>
      <w:r w:rsidR="00D371A5">
        <w:t>8</w:t>
      </w:r>
      <w:r w:rsidR="00FB28D6" w:rsidRPr="00557C5F">
        <w:t xml:space="preserve"> meeting [1], the following agreements were achieved for </w:t>
      </w:r>
      <w:r w:rsidR="007A1445" w:rsidRPr="007A1445">
        <w:t>downlink coverage enhancements for NR NTN</w:t>
      </w:r>
      <w:r w:rsidR="00FB28D6" w:rsidRPr="00557C5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B28D6" w:rsidRPr="00B768AE" w14:paraId="4B49261A" w14:textId="77777777" w:rsidTr="00D1570A">
        <w:trPr>
          <w:trHeight w:val="3281"/>
        </w:trPr>
        <w:tc>
          <w:tcPr>
            <w:tcW w:w="9639" w:type="dxa"/>
            <w:shd w:val="clear" w:color="auto" w:fill="auto"/>
          </w:tcPr>
          <w:p w14:paraId="5FB8B8B2" w14:textId="77777777" w:rsidR="00D524DD" w:rsidRPr="00D524DD" w:rsidRDefault="00D524DD" w:rsidP="00D524DD">
            <w:pPr>
              <w:overflowPunct/>
              <w:autoSpaceDE/>
              <w:autoSpaceDN/>
              <w:adjustRightInd/>
              <w:spacing w:after="0"/>
              <w:textAlignment w:val="auto"/>
              <w:rPr>
                <w:rFonts w:eastAsia="Batang"/>
                <w:b/>
                <w:lang w:val="en-GB"/>
              </w:rPr>
            </w:pPr>
            <w:r w:rsidRPr="00D524DD">
              <w:rPr>
                <w:rFonts w:eastAsia="Batang"/>
                <w:b/>
                <w:lang w:val="en-GB"/>
              </w:rPr>
              <w:t>Observation</w:t>
            </w:r>
          </w:p>
          <w:p w14:paraId="4C926D57" w14:textId="77777777" w:rsidR="00D524DD" w:rsidRPr="00D524DD" w:rsidRDefault="00D524DD" w:rsidP="00D524DD">
            <w:pPr>
              <w:overflowPunct/>
              <w:autoSpaceDE/>
              <w:autoSpaceDN/>
              <w:adjustRightInd/>
              <w:spacing w:after="0"/>
              <w:textAlignment w:val="auto"/>
              <w:rPr>
                <w:rFonts w:eastAsia="Batang"/>
                <w:lang w:val="en-GB"/>
              </w:rPr>
            </w:pPr>
            <w:r w:rsidRPr="00D524DD">
              <w:rPr>
                <w:rFonts w:eastAsia="Batang"/>
                <w:lang w:val="en-GB"/>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87972EE" w14:textId="77777777" w:rsidR="00D524DD" w:rsidRPr="00D524DD" w:rsidRDefault="00D524DD" w:rsidP="00D524DD">
            <w:pPr>
              <w:numPr>
                <w:ilvl w:val="0"/>
                <w:numId w:val="40"/>
              </w:numPr>
              <w:suppressAutoHyphens/>
              <w:overflowPunct/>
              <w:autoSpaceDE/>
              <w:autoSpaceDN/>
              <w:adjustRightInd/>
              <w:spacing w:after="0"/>
              <w:textAlignment w:val="auto"/>
              <w:rPr>
                <w:rFonts w:eastAsia="Batang"/>
                <w:lang w:val="en-GB" w:eastAsia="x-none"/>
              </w:rPr>
            </w:pPr>
            <w:r w:rsidRPr="00D524DD">
              <w:rPr>
                <w:rFonts w:eastAsia="Batang"/>
                <w:lang w:val="en-GB" w:eastAsia="x-none"/>
              </w:rPr>
              <w:t>With Set 1-1 FR1 and Set 1-3 FR1, the common messages (SSB, SIB1) overhead is around 40% assuming 5 MHz BW when SSB/SIB1 periodicity of 20ms is in use, this overhead ratio could be reduced to less than 14% when 160ms SSB/SIB1 periodicity is used.</w:t>
            </w:r>
          </w:p>
          <w:p w14:paraId="563AE382" w14:textId="77777777" w:rsidR="00D524DD" w:rsidRPr="00D524DD" w:rsidRDefault="00D524DD" w:rsidP="00D524DD">
            <w:pPr>
              <w:numPr>
                <w:ilvl w:val="0"/>
                <w:numId w:val="40"/>
              </w:numPr>
              <w:suppressAutoHyphens/>
              <w:overflowPunct/>
              <w:autoSpaceDE/>
              <w:autoSpaceDN/>
              <w:adjustRightInd/>
              <w:spacing w:after="0"/>
              <w:textAlignment w:val="auto"/>
              <w:rPr>
                <w:rFonts w:eastAsia="Batang"/>
                <w:lang w:val="en-GB" w:eastAsia="x-none"/>
              </w:rPr>
            </w:pPr>
            <w:r w:rsidRPr="00D524DD">
              <w:rPr>
                <w:rFonts w:eastAsia="Batang"/>
                <w:lang w:val="en-GB" w:eastAsia="x-none"/>
              </w:rPr>
              <w:t>With Set 1-2 FR1, the common message (SSB, SIB1) overhead is greater than 100% assuming 5 MHz BW when SSB/SIB1 periodicity of 20ms is in use, this overhead could be reduced to around 25.8% when 640ms SSB/SIB1 periodicity is used.</w:t>
            </w:r>
          </w:p>
          <w:p w14:paraId="2C36E445" w14:textId="77777777" w:rsidR="00D524DD" w:rsidRPr="00D524DD" w:rsidRDefault="00D524DD" w:rsidP="00D524DD">
            <w:pPr>
              <w:numPr>
                <w:ilvl w:val="0"/>
                <w:numId w:val="40"/>
              </w:numPr>
              <w:suppressAutoHyphens/>
              <w:overflowPunct/>
              <w:autoSpaceDE/>
              <w:autoSpaceDN/>
              <w:adjustRightInd/>
              <w:spacing w:after="0"/>
              <w:textAlignment w:val="auto"/>
              <w:rPr>
                <w:rFonts w:eastAsia="Batang"/>
                <w:lang w:val="en-GB" w:eastAsia="x-none"/>
              </w:rPr>
            </w:pPr>
            <w:r w:rsidRPr="00D524DD">
              <w:rPr>
                <w:rFonts w:eastAsia="Batang" w:hint="eastAsia"/>
                <w:lang w:val="en-GB" w:eastAsia="x-none"/>
              </w:rPr>
              <w:t>N</w:t>
            </w:r>
            <w:r w:rsidRPr="00D524DD">
              <w:rPr>
                <w:rFonts w:eastAsia="Batang"/>
                <w:lang w:val="en-GB" w:eastAsia="x-none"/>
              </w:rPr>
              <w:t>ote: the overhead of SIB19 was included in some of the results</w:t>
            </w:r>
          </w:p>
          <w:p w14:paraId="50DFF013" w14:textId="77777777" w:rsidR="00D524DD" w:rsidRPr="00D524DD" w:rsidRDefault="00D524DD" w:rsidP="00D524DD">
            <w:pPr>
              <w:numPr>
                <w:ilvl w:val="0"/>
                <w:numId w:val="40"/>
              </w:numPr>
              <w:suppressAutoHyphens/>
              <w:overflowPunct/>
              <w:autoSpaceDE/>
              <w:autoSpaceDN/>
              <w:adjustRightInd/>
              <w:spacing w:after="0"/>
              <w:textAlignment w:val="auto"/>
              <w:rPr>
                <w:rFonts w:eastAsia="Batang"/>
                <w:lang w:val="en-GB" w:eastAsia="x-none"/>
              </w:rPr>
            </w:pPr>
            <w:r w:rsidRPr="00D524DD">
              <w:rPr>
                <w:rFonts w:eastAsia="Batang" w:hint="eastAsia"/>
                <w:lang w:val="en-GB" w:eastAsia="x-none"/>
              </w:rPr>
              <w:t>N</w:t>
            </w:r>
            <w:r w:rsidRPr="00D524DD">
              <w:rPr>
                <w:rFonts w:eastAsia="Batang"/>
                <w:lang w:val="en-GB" w:eastAsia="x-none"/>
              </w:rPr>
              <w:t xml:space="preserve">ote: an observation when SSB/SIB1 periodicity is 320 </w:t>
            </w:r>
            <w:proofErr w:type="spellStart"/>
            <w:r w:rsidRPr="00D524DD">
              <w:rPr>
                <w:rFonts w:eastAsia="Batang"/>
                <w:lang w:val="en-GB" w:eastAsia="x-none"/>
              </w:rPr>
              <w:t>ms</w:t>
            </w:r>
            <w:proofErr w:type="spellEnd"/>
            <w:r w:rsidRPr="00D524DD">
              <w:rPr>
                <w:rFonts w:eastAsia="Batang"/>
                <w:lang w:val="en-GB" w:eastAsia="x-none"/>
              </w:rPr>
              <w:t xml:space="preserve"> will be discussed and added to the observation</w:t>
            </w:r>
          </w:p>
          <w:p w14:paraId="7F7C543E" w14:textId="77777777" w:rsidR="00D524DD" w:rsidRPr="00D524DD" w:rsidRDefault="00D524DD" w:rsidP="008B1627">
            <w:pPr>
              <w:overflowPunct/>
              <w:autoSpaceDE/>
              <w:autoSpaceDN/>
              <w:adjustRightInd/>
              <w:spacing w:after="0"/>
              <w:textAlignment w:val="auto"/>
              <w:rPr>
                <w:rFonts w:eastAsia="Batang"/>
                <w:bCs/>
                <w:highlight w:val="green"/>
                <w:lang w:val="en-GB"/>
              </w:rPr>
            </w:pPr>
          </w:p>
          <w:p w14:paraId="29EDB850" w14:textId="3F74D0D5" w:rsidR="008B1627" w:rsidRPr="008B1627" w:rsidRDefault="008B1627" w:rsidP="008B1627">
            <w:pPr>
              <w:overflowPunct/>
              <w:autoSpaceDE/>
              <w:autoSpaceDN/>
              <w:adjustRightInd/>
              <w:spacing w:after="0"/>
              <w:textAlignment w:val="auto"/>
              <w:rPr>
                <w:rFonts w:eastAsia="Batang"/>
                <w:bCs/>
              </w:rPr>
            </w:pPr>
            <w:r w:rsidRPr="008B1627">
              <w:rPr>
                <w:rFonts w:eastAsia="Batang"/>
                <w:bCs/>
                <w:highlight w:val="green"/>
              </w:rPr>
              <w:t>Agreement</w:t>
            </w:r>
          </w:p>
          <w:p w14:paraId="1FC49F9E" w14:textId="77777777" w:rsidR="008B1627" w:rsidRPr="008B1627" w:rsidRDefault="008B1627" w:rsidP="008B1627">
            <w:pPr>
              <w:overflowPunct/>
              <w:autoSpaceDE/>
              <w:autoSpaceDN/>
              <w:adjustRightInd/>
              <w:spacing w:after="0"/>
              <w:textAlignment w:val="auto"/>
              <w:rPr>
                <w:rFonts w:eastAsia="Batang"/>
              </w:rPr>
            </w:pPr>
            <w:r w:rsidRPr="008B1627">
              <w:rPr>
                <w:rFonts w:eastAsia="Batang"/>
              </w:rPr>
              <w:t>As part of the NTN DL coverage enhancements at both system level and link level, RAN1 to consider:</w:t>
            </w:r>
          </w:p>
          <w:p w14:paraId="552C3FF9" w14:textId="77777777" w:rsidR="008B1627" w:rsidRPr="008B1627" w:rsidRDefault="008B1627" w:rsidP="008B1627">
            <w:pPr>
              <w:numPr>
                <w:ilvl w:val="0"/>
                <w:numId w:val="39"/>
              </w:numPr>
              <w:suppressAutoHyphens/>
              <w:overflowPunct/>
              <w:autoSpaceDE/>
              <w:autoSpaceDN/>
              <w:adjustRightInd/>
              <w:spacing w:after="0"/>
              <w:textAlignment w:val="auto"/>
              <w:rPr>
                <w:rFonts w:eastAsia="Batang"/>
                <w:bCs/>
                <w:lang w:val="en-GB" w:eastAsia="x-none"/>
              </w:rPr>
            </w:pPr>
            <w:r w:rsidRPr="008B1627">
              <w:rPr>
                <w:rFonts w:eastAsia="Batang"/>
                <w:bCs/>
                <w:lang w:val="en-GB" w:eastAsia="x-none"/>
              </w:rPr>
              <w:t xml:space="preserve">Extending the periodicity of the half frames with SS/PBCH blocks assumed by UE during initial access. </w:t>
            </w:r>
          </w:p>
          <w:p w14:paraId="1D9F098D" w14:textId="77777777" w:rsidR="008B1627" w:rsidRPr="008B1627" w:rsidRDefault="008B1627" w:rsidP="008B1627">
            <w:pPr>
              <w:numPr>
                <w:ilvl w:val="1"/>
                <w:numId w:val="34"/>
              </w:numPr>
              <w:suppressAutoHyphens/>
              <w:overflowPunct/>
              <w:autoSpaceDE/>
              <w:autoSpaceDN/>
              <w:adjustRightInd/>
              <w:spacing w:after="0"/>
              <w:textAlignment w:val="auto"/>
              <w:rPr>
                <w:rFonts w:eastAsia="Batang"/>
                <w:lang w:val="en-GB" w:eastAsia="x-none"/>
              </w:rPr>
            </w:pPr>
            <w:r w:rsidRPr="008B1627">
              <w:rPr>
                <w:rFonts w:eastAsia="Batang"/>
                <w:lang w:val="en-GB" w:eastAsia="x-none"/>
              </w:rPr>
              <w:t>Default value[s] with extended periodicity assumed by NTN UE for initial access can be:</w:t>
            </w:r>
          </w:p>
          <w:p w14:paraId="793E34BF" w14:textId="77777777" w:rsidR="008B1627" w:rsidRPr="008B1627" w:rsidRDefault="008B1627" w:rsidP="008B1627">
            <w:pPr>
              <w:numPr>
                <w:ilvl w:val="2"/>
                <w:numId w:val="34"/>
              </w:numPr>
              <w:suppressAutoHyphens/>
              <w:overflowPunct/>
              <w:autoSpaceDE/>
              <w:autoSpaceDN/>
              <w:adjustRightInd/>
              <w:spacing w:after="0"/>
              <w:ind w:left="2160" w:hanging="360"/>
              <w:textAlignment w:val="auto"/>
              <w:rPr>
                <w:rFonts w:eastAsia="Batang"/>
                <w:lang w:val="en-GB" w:eastAsia="x-none"/>
              </w:rPr>
            </w:pPr>
            <w:r w:rsidRPr="008B1627">
              <w:rPr>
                <w:rFonts w:eastAsia="Batang"/>
                <w:lang w:val="en-GB" w:eastAsia="x-none"/>
              </w:rPr>
              <w:t xml:space="preserve">One [or more] values from the list {40ms, 80 </w:t>
            </w:r>
            <w:proofErr w:type="spellStart"/>
            <w:r w:rsidRPr="008B1627">
              <w:rPr>
                <w:rFonts w:eastAsia="Batang"/>
                <w:lang w:val="en-GB" w:eastAsia="x-none"/>
              </w:rPr>
              <w:t>ms</w:t>
            </w:r>
            <w:proofErr w:type="spellEnd"/>
            <w:r w:rsidRPr="008B1627">
              <w:rPr>
                <w:rFonts w:eastAsia="Batang"/>
                <w:lang w:val="en-GB" w:eastAsia="x-none"/>
              </w:rPr>
              <w:t xml:space="preserve">, 160 </w:t>
            </w:r>
            <w:proofErr w:type="spellStart"/>
            <w:r w:rsidRPr="008B1627">
              <w:rPr>
                <w:rFonts w:eastAsia="Batang"/>
                <w:lang w:val="en-GB" w:eastAsia="x-none"/>
              </w:rPr>
              <w:t>ms</w:t>
            </w:r>
            <w:proofErr w:type="spellEnd"/>
            <w:r w:rsidRPr="008B1627">
              <w:rPr>
                <w:rFonts w:eastAsia="Batang"/>
                <w:lang w:val="en-GB" w:eastAsia="x-none"/>
              </w:rPr>
              <w:t xml:space="preserve">, 320ms, 640ms} </w:t>
            </w:r>
          </w:p>
          <w:p w14:paraId="627A6B03" w14:textId="5CF59E0F" w:rsidR="008B1627" w:rsidRPr="008B1627" w:rsidRDefault="008B1627" w:rsidP="008B1627">
            <w:pPr>
              <w:numPr>
                <w:ilvl w:val="0"/>
                <w:numId w:val="39"/>
              </w:numPr>
              <w:suppressAutoHyphens/>
              <w:overflowPunct/>
              <w:autoSpaceDE/>
              <w:autoSpaceDN/>
              <w:adjustRightInd/>
              <w:spacing w:after="0"/>
              <w:textAlignment w:val="auto"/>
              <w:rPr>
                <w:rFonts w:eastAsia="Batang"/>
                <w:bCs/>
                <w:lang w:val="en-GB" w:eastAsia="x-none"/>
              </w:rPr>
            </w:pPr>
            <w:r w:rsidRPr="008B1627">
              <w:rPr>
                <w:rFonts w:eastAsia="Batang"/>
                <w:bCs/>
                <w:lang w:val="en-GB" w:eastAsia="x-none"/>
              </w:rPr>
              <w:t xml:space="preserve">Potential enhancements for transmitting the DL common channels using a wider beam footprint, while DL/UL dedicated channels (incl. PRACH) may be transmitted using a narrower beam footprint </w:t>
            </w:r>
          </w:p>
          <w:p w14:paraId="0D683406" w14:textId="1DA2044A" w:rsidR="008B1627" w:rsidRPr="008B1627" w:rsidRDefault="008B1627" w:rsidP="008B1627">
            <w:pPr>
              <w:numPr>
                <w:ilvl w:val="0"/>
                <w:numId w:val="39"/>
              </w:numPr>
              <w:suppressAutoHyphens/>
              <w:overflowPunct/>
              <w:autoSpaceDE/>
              <w:autoSpaceDN/>
              <w:adjustRightInd/>
              <w:spacing w:after="0"/>
              <w:textAlignment w:val="auto"/>
              <w:rPr>
                <w:rFonts w:eastAsia="Batang"/>
                <w:bCs/>
                <w:lang w:val="en-GB" w:eastAsia="x-none"/>
              </w:rPr>
            </w:pPr>
            <w:r w:rsidRPr="008B1627">
              <w:rPr>
                <w:rFonts w:eastAsia="Batang"/>
                <w:bCs/>
                <w:lang w:val="en-GB" w:eastAsia="x-none"/>
              </w:rPr>
              <w:t xml:space="preserve">Link-level enhancements for the following channels:  </w:t>
            </w:r>
          </w:p>
          <w:p w14:paraId="71A08D2A" w14:textId="6B8B483F" w:rsidR="008B1627" w:rsidRPr="008B1627" w:rsidRDefault="008B1627" w:rsidP="008B1627">
            <w:pPr>
              <w:numPr>
                <w:ilvl w:val="0"/>
                <w:numId w:val="38"/>
              </w:numPr>
              <w:suppressAutoHyphens/>
              <w:overflowPunct/>
              <w:autoSpaceDE/>
              <w:autoSpaceDN/>
              <w:adjustRightInd/>
              <w:spacing w:after="0"/>
              <w:textAlignment w:val="auto"/>
              <w:rPr>
                <w:rFonts w:eastAsia="Batang"/>
                <w:bCs/>
                <w:lang w:val="en-GB"/>
              </w:rPr>
            </w:pPr>
            <w:r w:rsidRPr="008B1627">
              <w:rPr>
                <w:rFonts w:eastAsia="Batang"/>
                <w:bCs/>
                <w:lang w:val="en-GB"/>
              </w:rPr>
              <w:t xml:space="preserve">PDCCH    </w:t>
            </w:r>
          </w:p>
          <w:p w14:paraId="37546CEF" w14:textId="77777777" w:rsidR="008B1627" w:rsidRPr="008B1627" w:rsidRDefault="008B1627" w:rsidP="008B1627">
            <w:pPr>
              <w:numPr>
                <w:ilvl w:val="0"/>
                <w:numId w:val="38"/>
              </w:numPr>
              <w:suppressAutoHyphens/>
              <w:overflowPunct/>
              <w:autoSpaceDE/>
              <w:autoSpaceDN/>
              <w:adjustRightInd/>
              <w:spacing w:after="0"/>
              <w:textAlignment w:val="auto"/>
              <w:rPr>
                <w:rFonts w:eastAsia="Batang"/>
                <w:bCs/>
                <w:lang w:val="en-GB"/>
              </w:rPr>
            </w:pPr>
            <w:r w:rsidRPr="008B1627">
              <w:rPr>
                <w:rFonts w:eastAsia="Batang"/>
                <w:bCs/>
                <w:lang w:val="en-GB"/>
              </w:rPr>
              <w:t xml:space="preserve">PDSCH with </w:t>
            </w:r>
            <w:proofErr w:type="spellStart"/>
            <w:r w:rsidRPr="008B1627">
              <w:rPr>
                <w:rFonts w:eastAsia="Batang"/>
                <w:bCs/>
                <w:lang w:val="en-GB"/>
              </w:rPr>
              <w:t>Msg</w:t>
            </w:r>
            <w:proofErr w:type="spellEnd"/>
            <w:r w:rsidRPr="008B1627">
              <w:rPr>
                <w:rFonts w:eastAsia="Batang"/>
                <w:bCs/>
                <w:lang w:val="en-GB"/>
              </w:rPr>
              <w:t xml:space="preserve"> 4 </w:t>
            </w:r>
          </w:p>
          <w:p w14:paraId="3CE3DD39" w14:textId="4C69B49D" w:rsidR="008B1627" w:rsidRPr="008B1627" w:rsidRDefault="008B1627" w:rsidP="008B1627">
            <w:pPr>
              <w:numPr>
                <w:ilvl w:val="0"/>
                <w:numId w:val="38"/>
              </w:numPr>
              <w:suppressAutoHyphens/>
              <w:overflowPunct/>
              <w:autoSpaceDE/>
              <w:autoSpaceDN/>
              <w:adjustRightInd/>
              <w:spacing w:after="0"/>
              <w:textAlignment w:val="auto"/>
              <w:rPr>
                <w:rFonts w:eastAsia="Batang"/>
                <w:bCs/>
                <w:lang w:val="en-GB"/>
              </w:rPr>
            </w:pPr>
            <w:r w:rsidRPr="008B1627">
              <w:rPr>
                <w:rFonts w:eastAsia="Batang"/>
                <w:bCs/>
                <w:lang w:val="en-GB"/>
              </w:rPr>
              <w:t xml:space="preserve">PDSCH with SIB1/SIB19.     </w:t>
            </w:r>
          </w:p>
          <w:p w14:paraId="0CAAA9BA" w14:textId="77777777" w:rsidR="008B1627" w:rsidRPr="008B1627" w:rsidRDefault="008B1627" w:rsidP="008B1627">
            <w:pPr>
              <w:numPr>
                <w:ilvl w:val="1"/>
                <w:numId w:val="38"/>
              </w:numPr>
              <w:suppressAutoHyphens/>
              <w:overflowPunct/>
              <w:autoSpaceDE/>
              <w:autoSpaceDN/>
              <w:adjustRightInd/>
              <w:spacing w:after="0"/>
              <w:textAlignment w:val="auto"/>
              <w:rPr>
                <w:rFonts w:eastAsia="Batang"/>
                <w:bCs/>
                <w:lang w:val="en-GB"/>
              </w:rPr>
            </w:pPr>
            <w:r w:rsidRPr="008B1627">
              <w:rPr>
                <w:rFonts w:eastAsia="Batang"/>
                <w:bCs/>
                <w:lang w:val="en-GB"/>
              </w:rPr>
              <w:t>Note: link-level enhancements for PDSCH with SIB1/SIB19 may be applicable to other SIBs, without additional specification impact.</w:t>
            </w:r>
          </w:p>
          <w:p w14:paraId="01FE9EBD" w14:textId="34E3BB17" w:rsidR="0063147E" w:rsidRPr="00651F01" w:rsidRDefault="008B1627" w:rsidP="0063147E">
            <w:pPr>
              <w:numPr>
                <w:ilvl w:val="0"/>
                <w:numId w:val="38"/>
              </w:numPr>
              <w:suppressAutoHyphens/>
              <w:overflowPunct/>
              <w:autoSpaceDE/>
              <w:autoSpaceDN/>
              <w:adjustRightInd/>
              <w:spacing w:after="0"/>
              <w:textAlignment w:val="auto"/>
              <w:rPr>
                <w:rFonts w:eastAsia="Batang"/>
                <w:bCs/>
                <w:lang w:val="en-GB"/>
              </w:rPr>
            </w:pPr>
            <w:r w:rsidRPr="008B1627">
              <w:rPr>
                <w:rFonts w:eastAsia="Batang" w:hint="eastAsia"/>
                <w:bCs/>
                <w:lang w:val="en-GB"/>
              </w:rPr>
              <w:t>N</w:t>
            </w:r>
            <w:r w:rsidRPr="008B1627">
              <w:rPr>
                <w:rFonts w:eastAsia="Batang"/>
                <w:bCs/>
                <w:lang w:val="en-GB"/>
              </w:rPr>
              <w:t>ote: the above does not imply that all the channels above will be enhanced, but all of them should be considered based on this agreement</w:t>
            </w:r>
          </w:p>
          <w:p w14:paraId="0952DF32" w14:textId="5B851D97" w:rsidR="0063147E" w:rsidRPr="0063147E" w:rsidRDefault="0063147E" w:rsidP="0063147E">
            <w:pPr>
              <w:suppressAutoHyphens/>
              <w:overflowPunct/>
              <w:autoSpaceDE/>
              <w:autoSpaceDN/>
              <w:adjustRightInd/>
              <w:spacing w:after="0"/>
              <w:ind w:left="720"/>
              <w:textAlignment w:val="auto"/>
              <w:rPr>
                <w:lang w:val="en-GB" w:eastAsia="zh-CN"/>
              </w:rPr>
            </w:pPr>
          </w:p>
        </w:tc>
      </w:tr>
    </w:tbl>
    <w:p w14:paraId="3E1D1AC9" w14:textId="77777777" w:rsidR="00FB28D6" w:rsidRPr="00B768AE" w:rsidRDefault="00FB28D6" w:rsidP="004839DE">
      <w:pPr>
        <w:pStyle w:val="af4"/>
        <w:jc w:val="both"/>
        <w:rPr>
          <w:sz w:val="21"/>
          <w:szCs w:val="21"/>
        </w:rPr>
      </w:pPr>
    </w:p>
    <w:p w14:paraId="6DA07C37" w14:textId="0C811E0B" w:rsidR="00AB29FE" w:rsidRPr="00557C5F" w:rsidRDefault="002C1223" w:rsidP="005B4E77">
      <w:pPr>
        <w:pStyle w:val="af4"/>
        <w:jc w:val="both"/>
        <w:rPr>
          <w:lang w:val="en-US" w:eastAsia="zh-CN"/>
        </w:rPr>
      </w:pPr>
      <w:r w:rsidRPr="00557C5F">
        <w:rPr>
          <w:lang w:val="en-US" w:eastAsia="zh-CN"/>
        </w:rPr>
        <w:t xml:space="preserve">In this contribution, we </w:t>
      </w:r>
      <w:r w:rsidR="00F23094" w:rsidRPr="00F23094">
        <w:rPr>
          <w:lang w:val="en-US" w:eastAsia="zh-CN"/>
        </w:rPr>
        <w:t>provide our views on</w:t>
      </w:r>
      <w:r w:rsidR="007744EE">
        <w:rPr>
          <w:lang w:val="en-US" w:eastAsia="zh-CN"/>
        </w:rPr>
        <w:t xml:space="preserve"> </w:t>
      </w:r>
      <w:r w:rsidR="00E345A8">
        <w:rPr>
          <w:lang w:val="en-US" w:eastAsia="zh-CN"/>
        </w:rPr>
        <w:t xml:space="preserve">the </w:t>
      </w:r>
      <w:r w:rsidR="00121987">
        <w:rPr>
          <w:rFonts w:hint="eastAsia"/>
          <w:lang w:val="en-US" w:eastAsia="zh-CN"/>
        </w:rPr>
        <w:t>potential</w:t>
      </w:r>
      <w:r w:rsidR="00121987">
        <w:rPr>
          <w:lang w:val="en-US" w:eastAsia="zh-CN"/>
        </w:rPr>
        <w:t xml:space="preserve"> </w:t>
      </w:r>
      <w:r w:rsidR="00121987">
        <w:rPr>
          <w:rFonts w:hint="eastAsia"/>
          <w:lang w:val="en-US" w:eastAsia="zh-CN"/>
        </w:rPr>
        <w:t>l</w:t>
      </w:r>
      <w:r w:rsidR="00121987" w:rsidRPr="00E17857">
        <w:rPr>
          <w:lang w:val="en-US" w:eastAsia="zh-CN"/>
        </w:rPr>
        <w:t>ink-level enhancements</w:t>
      </w:r>
      <w:r w:rsidR="00121987">
        <w:rPr>
          <w:lang w:val="en-US" w:eastAsia="zh-CN"/>
        </w:rPr>
        <w:t xml:space="preserve"> and </w:t>
      </w:r>
      <w:r w:rsidR="00E345A8">
        <w:rPr>
          <w:lang w:val="en-US" w:eastAsia="zh-CN"/>
        </w:rPr>
        <w:t xml:space="preserve">size of the </w:t>
      </w:r>
      <w:r w:rsidR="007744EE" w:rsidRPr="007744EE">
        <w:rPr>
          <w:lang w:val="en-US" w:eastAsia="zh-CN"/>
        </w:rPr>
        <w:t>beam footprint</w:t>
      </w:r>
      <w:r w:rsidR="00E17857">
        <w:rPr>
          <w:lang w:val="en-US" w:eastAsia="zh-CN"/>
        </w:rPr>
        <w:t>.</w:t>
      </w:r>
    </w:p>
    <w:bookmarkEnd w:id="1"/>
    <w:bookmarkEnd w:id="2"/>
    <w:p w14:paraId="38122140" w14:textId="534DE5DB" w:rsidR="0030545F" w:rsidRPr="00B768AE" w:rsidRDefault="006510E2" w:rsidP="00F32360">
      <w:pPr>
        <w:pStyle w:val="1"/>
        <w:rPr>
          <w:lang w:eastAsia="zh-CN"/>
        </w:rPr>
      </w:pPr>
      <w:r w:rsidRPr="00B768AE">
        <w:lastRenderedPageBreak/>
        <w:t>Discussion</w:t>
      </w:r>
      <w:r w:rsidR="00660081" w:rsidRPr="00B768AE">
        <w:t xml:space="preserve"> </w:t>
      </w:r>
      <w:r w:rsidR="005104F3" w:rsidRPr="005104F3">
        <w:t>on</w:t>
      </w:r>
      <w:r w:rsidR="005104F3">
        <w:t xml:space="preserve"> p</w:t>
      </w:r>
      <w:r w:rsidR="005104F3" w:rsidRPr="005104F3">
        <w:t>otential enhancements</w:t>
      </w:r>
    </w:p>
    <w:p w14:paraId="3AA75F9E" w14:textId="77777777" w:rsidR="00647657" w:rsidRDefault="00647657" w:rsidP="00647657">
      <w:pPr>
        <w:pStyle w:val="2"/>
        <w:rPr>
          <w:lang w:eastAsia="zh-CN"/>
        </w:rPr>
      </w:pPr>
      <w:r>
        <w:rPr>
          <w:lang w:val="en-US" w:eastAsia="zh-CN"/>
        </w:rPr>
        <w:t>L</w:t>
      </w:r>
      <w:r w:rsidRPr="00E17857">
        <w:rPr>
          <w:lang w:val="en-US" w:eastAsia="zh-CN"/>
        </w:rPr>
        <w:t>ink-level</w:t>
      </w:r>
      <w:r w:rsidRPr="005104F3">
        <w:t xml:space="preserve"> </w:t>
      </w:r>
      <w:bookmarkStart w:id="3" w:name="OLE_LINK4"/>
      <w:r w:rsidRPr="00130CFC">
        <w:rPr>
          <w:lang w:eastAsia="zh-CN"/>
        </w:rPr>
        <w:t>enhancements</w:t>
      </w:r>
      <w:bookmarkEnd w:id="3"/>
    </w:p>
    <w:p w14:paraId="420C10FB" w14:textId="301C3AC9" w:rsidR="00647657" w:rsidRDefault="005A4748" w:rsidP="00647657">
      <w:pPr>
        <w:overflowPunct/>
        <w:autoSpaceDE/>
        <w:autoSpaceDN/>
        <w:adjustRightInd/>
        <w:snapToGrid w:val="0"/>
        <w:spacing w:after="120" w:line="280" w:lineRule="atLeast"/>
        <w:jc w:val="both"/>
        <w:textAlignment w:val="auto"/>
        <w:rPr>
          <w:lang w:eastAsia="zh-CN"/>
        </w:rPr>
      </w:pPr>
      <w:r w:rsidRPr="005A4748">
        <w:rPr>
          <w:lang w:eastAsia="zh-CN"/>
        </w:rPr>
        <w:t>As discussed in RAN1#118,</w:t>
      </w:r>
      <w:r>
        <w:rPr>
          <w:lang w:eastAsia="zh-CN"/>
        </w:rPr>
        <w:t xml:space="preserve"> </w:t>
      </w:r>
      <w:r w:rsidR="00956946">
        <w:rPr>
          <w:rFonts w:eastAsia="Batang"/>
          <w:bCs/>
          <w:lang w:val="en-GB" w:eastAsia="x-none"/>
        </w:rPr>
        <w:t>l</w:t>
      </w:r>
      <w:r w:rsidR="00956946" w:rsidRPr="008B1627">
        <w:rPr>
          <w:rFonts w:eastAsia="Batang"/>
          <w:bCs/>
          <w:lang w:val="en-GB" w:eastAsia="x-none"/>
        </w:rPr>
        <w:t>ink-level enhancements</w:t>
      </w:r>
      <w:r w:rsidR="00956946">
        <w:rPr>
          <w:rFonts w:eastAsia="Batang"/>
          <w:bCs/>
          <w:lang w:val="en-GB" w:eastAsia="x-none"/>
        </w:rPr>
        <w:t xml:space="preserve"> will </w:t>
      </w:r>
      <w:r w:rsidR="00E44E12">
        <w:rPr>
          <w:rFonts w:eastAsia="Batang"/>
          <w:bCs/>
          <w:lang w:val="en-GB" w:eastAsia="x-none"/>
        </w:rPr>
        <w:t xml:space="preserve">focus on </w:t>
      </w:r>
      <w:r w:rsidR="00C44A55">
        <w:rPr>
          <w:rFonts w:eastAsia="Batang"/>
          <w:bCs/>
          <w:lang w:val="en-GB" w:eastAsia="x-none"/>
        </w:rPr>
        <w:t xml:space="preserve">PDCCH, PDSCH with </w:t>
      </w:r>
      <w:proofErr w:type="spellStart"/>
      <w:r w:rsidR="00C44A55">
        <w:rPr>
          <w:rFonts w:eastAsia="Batang"/>
          <w:bCs/>
          <w:lang w:val="en-GB" w:eastAsia="x-none"/>
        </w:rPr>
        <w:t>Msg</w:t>
      </w:r>
      <w:proofErr w:type="spellEnd"/>
      <w:r w:rsidR="00C44A55">
        <w:rPr>
          <w:rFonts w:eastAsia="Batang"/>
          <w:bCs/>
          <w:lang w:val="en-GB" w:eastAsia="x-none"/>
        </w:rPr>
        <w:t xml:space="preserve"> 4 and SIB1/SIB19. </w:t>
      </w:r>
      <w:r w:rsidR="0028798B" w:rsidRPr="0028798B">
        <w:rPr>
          <w:lang w:eastAsia="zh-CN"/>
        </w:rPr>
        <w:t xml:space="preserve">Currently, </w:t>
      </w:r>
      <w:r w:rsidR="0028798B">
        <w:rPr>
          <w:lang w:eastAsia="zh-CN"/>
        </w:rPr>
        <w:t>the</w:t>
      </w:r>
      <w:r w:rsidR="0028798B" w:rsidRPr="0028798B">
        <w:rPr>
          <w:lang w:eastAsia="zh-CN"/>
        </w:rPr>
        <w:t xml:space="preserve"> link-level assessments of DL coverage in NTN scenarios are concentrated on the S-band, with an assumed beam bandwidth of 5MHz. This assumption leads to a constraint on the available downlink frequency domain resources</w:t>
      </w:r>
      <w:r w:rsidR="0028798B">
        <w:rPr>
          <w:lang w:eastAsia="zh-CN"/>
        </w:rPr>
        <w:t xml:space="preserve">. </w:t>
      </w:r>
      <w:r w:rsidR="00092544">
        <w:rPr>
          <w:lang w:eastAsia="zh-CN"/>
        </w:rPr>
        <w:t>From our perspective, one straightforward way is to support</w:t>
      </w:r>
      <w:r w:rsidR="007D257F">
        <w:rPr>
          <w:lang w:eastAsia="zh-CN"/>
        </w:rPr>
        <w:t xml:space="preserve"> time domain repetition to </w:t>
      </w:r>
      <w:r w:rsidR="007D257F" w:rsidRPr="00B7027A">
        <w:rPr>
          <w:lang w:eastAsia="zh-CN"/>
        </w:rPr>
        <w:t>improve coverage performance</w:t>
      </w:r>
      <w:r w:rsidR="007D257F">
        <w:rPr>
          <w:lang w:eastAsia="zh-CN"/>
        </w:rPr>
        <w:t>.</w:t>
      </w:r>
      <w:r w:rsidR="00BF3AD8">
        <w:rPr>
          <w:lang w:eastAsia="zh-CN"/>
        </w:rPr>
        <w:t xml:space="preserve"> </w:t>
      </w:r>
      <w:r w:rsidR="0088594C" w:rsidRPr="0088594C">
        <w:rPr>
          <w:lang w:eastAsia="zh-CN"/>
        </w:rPr>
        <w:t>Increasing the maximum number of repetitions can enhance reception performance, but it comes at the cost of consuming more resources.</w:t>
      </w:r>
      <w:r w:rsidR="0002721B">
        <w:rPr>
          <w:lang w:eastAsia="zh-CN"/>
        </w:rPr>
        <w:t xml:space="preserve"> </w:t>
      </w:r>
      <w:r w:rsidR="00A3186A">
        <w:rPr>
          <w:lang w:eastAsia="zh-CN"/>
        </w:rPr>
        <w:t xml:space="preserve">Thus, </w:t>
      </w:r>
      <w:r w:rsidR="00C318DE" w:rsidRPr="0088594C">
        <w:rPr>
          <w:lang w:eastAsia="zh-CN"/>
        </w:rPr>
        <w:t>the maximum number of repetitions</w:t>
      </w:r>
      <w:r w:rsidR="00050833">
        <w:rPr>
          <w:lang w:eastAsia="zh-CN"/>
        </w:rPr>
        <w:t xml:space="preserve"> </w:t>
      </w:r>
      <w:r w:rsidR="009A17FA" w:rsidRPr="009A17FA">
        <w:rPr>
          <w:lang w:eastAsia="zh-CN"/>
        </w:rPr>
        <w:t xml:space="preserve">and/or the repetition pattern </w:t>
      </w:r>
      <w:r w:rsidR="00050833">
        <w:rPr>
          <w:lang w:eastAsia="zh-CN"/>
        </w:rPr>
        <w:t>should be further considered.</w:t>
      </w:r>
    </w:p>
    <w:p w14:paraId="63F44C31" w14:textId="7868D219" w:rsidR="00647657" w:rsidRDefault="00CB5A39" w:rsidP="00647657">
      <w:pPr>
        <w:overflowPunct/>
        <w:autoSpaceDE/>
        <w:autoSpaceDN/>
        <w:adjustRightInd/>
        <w:snapToGrid w:val="0"/>
        <w:spacing w:after="120" w:line="280" w:lineRule="atLeast"/>
        <w:jc w:val="both"/>
        <w:textAlignment w:val="auto"/>
        <w:rPr>
          <w:lang w:eastAsia="zh-CN"/>
        </w:rPr>
      </w:pPr>
      <w:r w:rsidRPr="00557C5F">
        <w:rPr>
          <w:b/>
          <w:i/>
          <w:lang w:eastAsia="zh-CN"/>
        </w:rPr>
        <w:t xml:space="preserve">Proposal </w:t>
      </w:r>
      <w:r>
        <w:rPr>
          <w:b/>
          <w:i/>
          <w:lang w:eastAsia="zh-CN"/>
        </w:rPr>
        <w:t>1</w:t>
      </w:r>
      <w:r w:rsidRPr="00557C5F">
        <w:rPr>
          <w:b/>
          <w:i/>
          <w:lang w:eastAsia="zh-CN"/>
        </w:rPr>
        <w:t>:</w:t>
      </w:r>
      <w:r>
        <w:rPr>
          <w:b/>
          <w:i/>
          <w:lang w:eastAsia="zh-CN"/>
        </w:rPr>
        <w:t xml:space="preserve"> Support </w:t>
      </w:r>
      <w:r w:rsidR="00AC1430">
        <w:rPr>
          <w:b/>
          <w:i/>
          <w:lang w:eastAsia="zh-CN"/>
        </w:rPr>
        <w:t xml:space="preserve">PDSCH </w:t>
      </w:r>
      <w:r w:rsidR="00777DEF" w:rsidRPr="00777DEF">
        <w:rPr>
          <w:b/>
          <w:i/>
          <w:lang w:eastAsia="zh-CN"/>
        </w:rPr>
        <w:t>repetition</w:t>
      </w:r>
      <w:r w:rsidR="00B06CAF">
        <w:rPr>
          <w:b/>
          <w:i/>
          <w:lang w:eastAsia="zh-CN"/>
        </w:rPr>
        <w:t>,</w:t>
      </w:r>
      <w:r w:rsidR="00546206">
        <w:rPr>
          <w:b/>
          <w:i/>
          <w:lang w:eastAsia="zh-CN"/>
        </w:rPr>
        <w:t xml:space="preserve"> and </w:t>
      </w:r>
      <w:r w:rsidR="00B06CAF">
        <w:rPr>
          <w:b/>
          <w:i/>
          <w:lang w:eastAsia="zh-CN"/>
        </w:rPr>
        <w:t>the repetition times</w:t>
      </w:r>
      <w:r w:rsidR="009A17FA" w:rsidRPr="009A17FA">
        <w:t xml:space="preserve"> </w:t>
      </w:r>
      <w:r w:rsidR="009A17FA" w:rsidRPr="009A17FA">
        <w:rPr>
          <w:b/>
          <w:i/>
          <w:lang w:eastAsia="zh-CN"/>
        </w:rPr>
        <w:t>and/or the repetition pattern</w:t>
      </w:r>
      <w:r w:rsidR="00B06CAF">
        <w:rPr>
          <w:b/>
          <w:i/>
          <w:lang w:eastAsia="zh-CN"/>
        </w:rPr>
        <w:t xml:space="preserve"> should be further considered.</w:t>
      </w:r>
    </w:p>
    <w:p w14:paraId="6740D1D5" w14:textId="35723DEA" w:rsidR="00583E82" w:rsidRDefault="00337E98" w:rsidP="00647657">
      <w:pPr>
        <w:overflowPunct/>
        <w:autoSpaceDE/>
        <w:autoSpaceDN/>
        <w:adjustRightInd/>
        <w:snapToGrid w:val="0"/>
        <w:spacing w:after="120" w:line="280" w:lineRule="atLeast"/>
        <w:jc w:val="both"/>
        <w:textAlignment w:val="auto"/>
        <w:rPr>
          <w:lang w:eastAsia="zh-CN"/>
        </w:rPr>
      </w:pPr>
      <w:r>
        <w:rPr>
          <w:lang w:eastAsia="zh-CN"/>
        </w:rPr>
        <w:t>Moreover, c</w:t>
      </w:r>
      <w:r w:rsidRPr="00337E98">
        <w:rPr>
          <w:lang w:eastAsia="zh-CN"/>
        </w:rPr>
        <w:t xml:space="preserve">hannel estimation accuracy significantly affects the performance of DL demodulation, particularly in low SNR scenarios. Enhancing this accuracy can also </w:t>
      </w:r>
      <w:r w:rsidR="006170F4">
        <w:rPr>
          <w:rFonts w:hint="eastAsia"/>
          <w:lang w:eastAsia="zh-CN"/>
        </w:rPr>
        <w:t>improve</w:t>
      </w:r>
      <w:r w:rsidR="006170F4">
        <w:rPr>
          <w:lang w:eastAsia="zh-CN"/>
        </w:rPr>
        <w:t xml:space="preserve"> </w:t>
      </w:r>
      <w:r w:rsidRPr="00337E98">
        <w:rPr>
          <w:lang w:eastAsia="zh-CN"/>
        </w:rPr>
        <w:t>DL coverage performance</w:t>
      </w:r>
      <w:r w:rsidR="00E26C1C">
        <w:rPr>
          <w:lang w:eastAsia="zh-CN"/>
        </w:rPr>
        <w:t xml:space="preserve">. </w:t>
      </w:r>
      <w:r w:rsidR="00E67D49">
        <w:rPr>
          <w:lang w:eastAsia="zh-CN"/>
        </w:rPr>
        <w:t xml:space="preserve">In our view, </w:t>
      </w:r>
      <w:r w:rsidR="00980A82" w:rsidRPr="00980A82">
        <w:rPr>
          <w:lang w:eastAsia="zh-CN"/>
        </w:rPr>
        <w:t xml:space="preserve">joint </w:t>
      </w:r>
      <w:r w:rsidR="00E61C44" w:rsidRPr="00E61C44">
        <w:rPr>
          <w:lang w:eastAsia="zh-CN"/>
        </w:rPr>
        <w:t>utilization</w:t>
      </w:r>
      <w:r w:rsidR="00CF74DE">
        <w:rPr>
          <w:lang w:eastAsia="zh-CN"/>
        </w:rPr>
        <w:t xml:space="preserve"> </w:t>
      </w:r>
      <w:r w:rsidR="00980A82" w:rsidRPr="00980A82">
        <w:rPr>
          <w:lang w:eastAsia="zh-CN"/>
        </w:rPr>
        <w:t>of the DMRS among different slots or transmissions</w:t>
      </w:r>
      <w:r w:rsidR="003A281B">
        <w:rPr>
          <w:lang w:eastAsia="zh-CN"/>
        </w:rPr>
        <w:t xml:space="preserve"> </w:t>
      </w:r>
      <w:r w:rsidR="00780E89">
        <w:rPr>
          <w:lang w:eastAsia="zh-CN"/>
        </w:rPr>
        <w:t>may be a</w:t>
      </w:r>
      <w:r w:rsidR="00FC2CA9">
        <w:rPr>
          <w:lang w:eastAsia="zh-CN"/>
        </w:rPr>
        <w:t>n</w:t>
      </w:r>
      <w:r w:rsidR="00780E89">
        <w:rPr>
          <w:lang w:eastAsia="zh-CN"/>
        </w:rPr>
        <w:t xml:space="preserve"> </w:t>
      </w:r>
      <w:r w:rsidR="00280056" w:rsidRPr="00280056">
        <w:rPr>
          <w:lang w:eastAsia="zh-CN"/>
        </w:rPr>
        <w:t xml:space="preserve">effective </w:t>
      </w:r>
      <w:r w:rsidR="00F33829" w:rsidRPr="00F33829">
        <w:rPr>
          <w:lang w:eastAsia="zh-CN"/>
        </w:rPr>
        <w:t>strategy for ensuring precise channel estimation without incurring additional overhead</w:t>
      </w:r>
      <w:r w:rsidR="002E250F">
        <w:rPr>
          <w:lang w:eastAsia="zh-CN"/>
        </w:rPr>
        <w:t>.</w:t>
      </w:r>
      <w:r w:rsidR="001B7FDA">
        <w:rPr>
          <w:lang w:eastAsia="zh-CN"/>
        </w:rPr>
        <w:t xml:space="preserve"> </w:t>
      </w:r>
    </w:p>
    <w:p w14:paraId="7BC7B481" w14:textId="5643BA71" w:rsidR="00583E82" w:rsidRDefault="005D4B77" w:rsidP="00647657">
      <w:pPr>
        <w:overflowPunct/>
        <w:autoSpaceDE/>
        <w:autoSpaceDN/>
        <w:adjustRightInd/>
        <w:snapToGrid w:val="0"/>
        <w:spacing w:after="120" w:line="280" w:lineRule="atLeast"/>
        <w:jc w:val="both"/>
        <w:textAlignment w:val="auto"/>
        <w:rPr>
          <w:lang w:eastAsia="zh-CN"/>
        </w:rPr>
      </w:pPr>
      <w:r>
        <w:rPr>
          <w:lang w:eastAsia="zh-CN"/>
        </w:rPr>
        <w:t xml:space="preserve">As shown in </w:t>
      </w:r>
      <w:r w:rsidR="00EC1D04">
        <w:rPr>
          <w:lang w:eastAsia="zh-CN"/>
        </w:rPr>
        <w:t>c</w:t>
      </w:r>
      <w:r>
        <w:rPr>
          <w:lang w:eastAsia="zh-CN"/>
        </w:rPr>
        <w:t>laus</w:t>
      </w:r>
      <w:r w:rsidRPr="000B7F54">
        <w:rPr>
          <w:lang w:eastAsia="zh-CN"/>
        </w:rPr>
        <w:t xml:space="preserve">e </w:t>
      </w:r>
      <w:r w:rsidR="00807B35" w:rsidRPr="000B7F54">
        <w:rPr>
          <w:lang w:eastAsia="zh-CN"/>
        </w:rPr>
        <w:t>6.1.7 in TS 38.214</w:t>
      </w:r>
      <w:r w:rsidR="009B4DD1">
        <w:rPr>
          <w:lang w:eastAsia="zh-CN"/>
        </w:rPr>
        <w:t>,</w:t>
      </w:r>
      <w:r>
        <w:rPr>
          <w:lang w:eastAsia="zh-CN"/>
        </w:rPr>
        <w:t xml:space="preserve"> </w:t>
      </w:r>
      <w:r w:rsidR="009B4DD1">
        <w:rPr>
          <w:lang w:eastAsia="zh-CN"/>
        </w:rPr>
        <w:t>i</w:t>
      </w:r>
      <w:r w:rsidR="00E72452">
        <w:rPr>
          <w:lang w:eastAsia="zh-CN"/>
        </w:rPr>
        <w:t xml:space="preserve">n PUCCH and PUSCH, </w:t>
      </w:r>
      <w:r w:rsidR="00AF7A87" w:rsidRPr="00AF7A87">
        <w:rPr>
          <w:lang w:eastAsia="zh-CN"/>
        </w:rPr>
        <w:t>DMRS bundling</w:t>
      </w:r>
      <w:r w:rsidR="00AF7A87">
        <w:rPr>
          <w:lang w:eastAsia="zh-CN"/>
        </w:rPr>
        <w:t xml:space="preserve"> </w:t>
      </w:r>
      <w:r w:rsidR="00056856">
        <w:rPr>
          <w:lang w:eastAsia="zh-CN"/>
        </w:rPr>
        <w:t>has</w:t>
      </w:r>
      <w:r w:rsidR="00AF7A87">
        <w:rPr>
          <w:lang w:eastAsia="zh-CN"/>
        </w:rPr>
        <w:t xml:space="preserve"> been adopted</w:t>
      </w:r>
      <w:r w:rsidR="00765790">
        <w:rPr>
          <w:lang w:eastAsia="zh-CN"/>
        </w:rPr>
        <w:t>. Its</w:t>
      </w:r>
      <w:r w:rsidR="00B03669">
        <w:rPr>
          <w:lang w:eastAsia="zh-CN"/>
        </w:rPr>
        <w:t xml:space="preserve"> </w:t>
      </w:r>
      <w:r w:rsidR="00B95E28">
        <w:rPr>
          <w:lang w:eastAsia="zh-CN"/>
        </w:rPr>
        <w:t xml:space="preserve">two </w:t>
      </w:r>
      <w:r w:rsidR="006434A1">
        <w:rPr>
          <w:lang w:eastAsia="zh-CN"/>
        </w:rPr>
        <w:t>critical</w:t>
      </w:r>
      <w:r w:rsidR="00B95E28" w:rsidRPr="00B95E28">
        <w:rPr>
          <w:lang w:eastAsia="zh-CN"/>
        </w:rPr>
        <w:t xml:space="preserve"> </w:t>
      </w:r>
      <w:r w:rsidR="00765790">
        <w:rPr>
          <w:lang w:eastAsia="zh-CN"/>
        </w:rPr>
        <w:t>premises</w:t>
      </w:r>
      <w:r w:rsidR="00B03669">
        <w:rPr>
          <w:lang w:eastAsia="zh-CN"/>
        </w:rPr>
        <w:t xml:space="preserve"> are</w:t>
      </w:r>
      <w:r w:rsidR="006434A1">
        <w:rPr>
          <w:lang w:eastAsia="zh-CN"/>
        </w:rPr>
        <w:t xml:space="preserve"> power consistency</w:t>
      </w:r>
      <w:r w:rsidR="001D2C2A" w:rsidRPr="001D2C2A">
        <w:rPr>
          <w:lang w:eastAsia="zh-CN"/>
        </w:rPr>
        <w:t xml:space="preserve"> and phase continuous</w:t>
      </w:r>
      <w:r w:rsidR="006D29E1">
        <w:rPr>
          <w:lang w:eastAsia="zh-CN"/>
        </w:rPr>
        <w:t>, which we think can be a baseline for PDSCH DMRS bundling design.</w:t>
      </w:r>
    </w:p>
    <w:p w14:paraId="7E8CFDFF" w14:textId="1192BBD3" w:rsidR="00F0138B" w:rsidRDefault="00CB56E3" w:rsidP="00647657">
      <w:pPr>
        <w:overflowPunct/>
        <w:autoSpaceDE/>
        <w:autoSpaceDN/>
        <w:adjustRightInd/>
        <w:snapToGrid w:val="0"/>
        <w:spacing w:after="120" w:line="280" w:lineRule="atLeast"/>
        <w:jc w:val="both"/>
        <w:textAlignment w:val="auto"/>
        <w:rPr>
          <w:lang w:eastAsia="zh-CN"/>
        </w:rPr>
      </w:pPr>
      <w:r>
        <w:rPr>
          <w:noProof/>
          <w:lang w:eastAsia="zh-CN"/>
        </w:rPr>
        <mc:AlternateContent>
          <mc:Choice Requires="wps">
            <w:drawing>
              <wp:inline distT="0" distB="0" distL="0" distR="0" wp14:anchorId="453C50DD" wp14:editId="394DC9B5">
                <wp:extent cx="6076841" cy="3578660"/>
                <wp:effectExtent l="0" t="0" r="19685"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841" cy="3578660"/>
                        </a:xfrm>
                        <a:prstGeom prst="rect">
                          <a:avLst/>
                        </a:prstGeom>
                        <a:solidFill>
                          <a:srgbClr val="FFFFFF"/>
                        </a:solidFill>
                        <a:ln w="9525">
                          <a:solidFill>
                            <a:srgbClr val="000000"/>
                          </a:solidFill>
                          <a:miter lim="800000"/>
                          <a:headEnd/>
                          <a:tailEnd/>
                        </a:ln>
                      </wps:spPr>
                      <wps:txbx>
                        <w:txbxContent>
                          <w:p w14:paraId="38AFF9F6" w14:textId="5350C8F4" w:rsidR="00CB56E3" w:rsidRDefault="001C21E2">
                            <w:pPr>
                              <w:rPr>
                                <w:lang w:val="en-GB"/>
                              </w:rPr>
                            </w:pPr>
                            <w:r w:rsidRPr="001C21E2">
                              <w:rPr>
                                <w:lang w:val="en-GB"/>
                              </w:rPr>
                              <w:t xml:space="preserve">For PUSCH transmissions of PUSCH repetition Type A scheduled by DCI format 0_1 or 0_2, PUSCH repetition Type A with a configured grant, PUSCH repetition Type B and TB processing over multiple slots, when </w:t>
                            </w:r>
                            <w:proofErr w:type="spellStart"/>
                            <w:r w:rsidRPr="001C21E2">
                              <w:rPr>
                                <w:i/>
                                <w:iCs/>
                                <w:lang w:val="en-GB"/>
                              </w:rPr>
                              <w:t>pusch</w:t>
                            </w:r>
                            <w:proofErr w:type="spellEnd"/>
                            <w:r w:rsidRPr="001C21E2">
                              <w:rPr>
                                <w:i/>
                                <w:iCs/>
                                <w:lang w:val="en-GB"/>
                              </w:rPr>
                              <w:t>-DMRS-Bundling</w:t>
                            </w:r>
                            <w:r w:rsidRPr="001C21E2">
                              <w:rPr>
                                <w:lang w:val="en-GB"/>
                              </w:rPr>
                              <w:t xml:space="preserve"> is enabled, and for PUCCH transmissions of PUCCH repetition, when </w:t>
                            </w:r>
                            <w:r w:rsidRPr="001C21E2">
                              <w:rPr>
                                <w:i/>
                                <w:lang w:val="en-GB"/>
                              </w:rPr>
                              <w:t>PUCCH-DMRS-Bundling</w:t>
                            </w:r>
                            <w:r w:rsidRPr="001C21E2">
                              <w:rPr>
                                <w:lang w:val="en-GB"/>
                              </w:rPr>
                              <w:t xml:space="preserve"> is enabled, the UE determines one or multiple nominal TDWs, as follows:</w:t>
                            </w:r>
                          </w:p>
                          <w:p w14:paraId="5D3A243C" w14:textId="14C2835F" w:rsidR="001C21E2" w:rsidRDefault="001C21E2" w:rsidP="00926276">
                            <w:pPr>
                              <w:rPr>
                                <w:lang w:eastAsia="zh-CN"/>
                              </w:rPr>
                            </w:pPr>
                            <w:r>
                              <w:rPr>
                                <w:lang w:eastAsia="zh-CN"/>
                              </w:rPr>
                              <w:t>……</w:t>
                            </w:r>
                          </w:p>
                          <w:p w14:paraId="0536A1E4" w14:textId="647859BC" w:rsidR="001C21E2" w:rsidRDefault="001C21E2">
                            <w:pPr>
                              <w:rPr>
                                <w:lang w:eastAsia="zh-CN"/>
                              </w:rPr>
                            </w:pPr>
                            <w:r w:rsidRPr="001C21E2">
                              <w:rPr>
                                <w:lang w:val="en-GB"/>
                              </w:rPr>
                              <w:t>The UE shall maintain power consistency and phase continuity within an actual TDW, across PUSCH transmissions of PUSCH repetition Type A scheduled by DCI format 0_1 or 0_2</w:t>
                            </w:r>
                            <w:r w:rsidRPr="001C21E2">
                              <w:t>, or PUSCH repetition Type A with a configured grant</w:t>
                            </w:r>
                            <w:r w:rsidRPr="001C21E2">
                              <w:rPr>
                                <w:lang w:val="en-GB"/>
                              </w:rPr>
                              <w:t xml:space="preserve">, or PUSCH repetition type B or TB processing over multiple slots, or across PUCCH transmissions of PUCCH repetition, in case the actual TDW is created in response to frequency hopping, or in response to the use of </w:t>
                            </w:r>
                            <w:r w:rsidRPr="001C21E2">
                              <w:rPr>
                                <w:color w:val="000000"/>
                                <w:lang w:val="en-GB"/>
                              </w:rPr>
                              <w:t xml:space="preserve">a </w:t>
                            </w:r>
                            <w:r w:rsidRPr="001C21E2">
                              <w:rPr>
                                <w:lang w:val="en-GB"/>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1C21E2">
                              <w:t>, or PUSCH repetition Type A with a configured grant</w:t>
                            </w:r>
                            <w:r w:rsidRPr="001C21E2">
                              <w:rPr>
                                <w:lang w:val="en-GB"/>
                              </w:rPr>
                              <w:t xml:space="preserve">, or PUSCH repetition type B or TB processing over multiple slots, or across PUCCH transmissions of PUCCH repetition, in case the actual TDW is created in response to an event triggered by DCI other than frequency hopping or the use of </w:t>
                            </w:r>
                            <w:r w:rsidRPr="001C21E2">
                              <w:rPr>
                                <w:color w:val="000000"/>
                                <w:lang w:val="en-GB"/>
                              </w:rPr>
                              <w:t xml:space="preserve">a </w:t>
                            </w:r>
                            <w:r w:rsidRPr="001C21E2">
                              <w:rPr>
                                <w:lang w:val="en-GB"/>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1C21E2">
                              <w:rPr>
                                <w:i/>
                                <w:iCs/>
                                <w:lang w:val="en-GB"/>
                              </w:rPr>
                              <w:t>dmrs-BundlingRestart</w:t>
                            </w:r>
                            <w:proofErr w:type="spellEnd"/>
                            <w:r w:rsidRPr="001C21E2">
                              <w:rPr>
                                <w:lang w:val="en-GB"/>
                              </w:rPr>
                              <w:t xml:space="preserve"> [13, TS 38.306] and when </w:t>
                            </w:r>
                            <w:proofErr w:type="spellStart"/>
                            <w:r w:rsidRPr="001C21E2">
                              <w:rPr>
                                <w:i/>
                                <w:iCs/>
                                <w:lang w:val="en-GB"/>
                              </w:rPr>
                              <w:t>pusch-WindowRestart</w:t>
                            </w:r>
                            <w:proofErr w:type="spellEnd"/>
                            <w:r w:rsidRPr="001C21E2">
                              <w:rPr>
                                <w:lang w:val="en-GB"/>
                              </w:rPr>
                              <w:t xml:space="preserve"> or </w:t>
                            </w:r>
                            <w:proofErr w:type="spellStart"/>
                            <w:r w:rsidRPr="001C21E2">
                              <w:rPr>
                                <w:i/>
                                <w:iCs/>
                                <w:lang w:val="en-GB"/>
                              </w:rPr>
                              <w:t>pucch-WindowRestart</w:t>
                            </w:r>
                            <w:proofErr w:type="spellEnd"/>
                            <w:r w:rsidRPr="001C21E2">
                              <w:rPr>
                                <w:lang w:val="en-GB"/>
                              </w:rPr>
                              <w:t xml:space="preserve"> is enabled.</w:t>
                            </w:r>
                          </w:p>
                        </w:txbxContent>
                      </wps:txbx>
                      <wps:bodyPr rot="0" vert="horz" wrap="square" lIns="91440" tIns="45720" rIns="91440" bIns="45720" anchor="t" anchorCtr="0">
                        <a:noAutofit/>
                      </wps:bodyPr>
                    </wps:wsp>
                  </a:graphicData>
                </a:graphic>
              </wp:inline>
            </w:drawing>
          </mc:Choice>
          <mc:Fallback>
            <w:pict>
              <v:shapetype w14:anchorId="453C50DD" id="_x0000_t202" coordsize="21600,21600" o:spt="202" path="m,l,21600r21600,l21600,xe">
                <v:stroke joinstyle="miter"/>
                <v:path gradientshapeok="t" o:connecttype="rect"/>
              </v:shapetype>
              <v:shape id="文本框 2" o:spid="_x0000_s1026" type="#_x0000_t202" style="width:478.5pt;height:28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kaNgIAAEgEAAAOAAAAZHJzL2Uyb0RvYy54bWysVM2O0zAQviPxDpbvNE3o30ZNV0uXIqTl&#10;R1p4AMdxGgvHY2y3yfIA8AacuHDnufocjJ1uqRa4IHKwPJ7x55nvm8nysm8V2QvrJOiCpqMxJUJz&#10;qKTeFvT9u82TBSXOM10xBVoU9E44erl6/GjZmVxk0ICqhCUIol3emYI23ps8SRxvRMvcCIzQ6KzB&#10;tsyjabdJZVmH6K1KsvF4lnRgK2OBC+fw9Hpw0lXEr2vB/Zu6dsITVVDMzcfVxrUMa7JasnxrmWkk&#10;P6bB/iGLlkmNj56grplnZGflb1Ct5BYc1H7EoU2griUXsQasJh0/qOa2YUbEWpAcZ040uf8Hy1/v&#10;31oiq4Jm6ZwSzVoU6fD1y+Hbj8P3zyQLBHXG5Rh3azDS98+gR6Fjsc7cAP/giIZ1w/RWXFkLXSNY&#10;hQmm4WZydnXAcQGk7F5Bhe+wnYcI1Ne2DewhHwTRUai7kzii94Tj4Ww8ny0mKSUcfU+n88VsFuVL&#10;WH5/3VjnXwhoSdgU1KL6EZ7tb5wP6bD8PiS85kDJaiOViobdlmtlyZ5hp2ziFyt4EKY06Qp6Mc2m&#10;AwN/hRjH708QrfTY8kq2BV2cglgeeHuuq9iQnkk17DFlpY9EBu4GFn1f9kdhSqjukFILQ2vjKOKm&#10;AfuJkg7buqDu445ZQYl6qVGWi3QyCXMQjcl0nqFhzz3luYdpjlAF9ZQM27WPsxMI03CF8tUyEht0&#10;HjI55ortGvk+jlaYh3M7Rv36Aax+AgAA//8DAFBLAwQUAAYACAAAACEAE6nj+NwAAAAFAQAADwAA&#10;AGRycy9kb3ducmV2LnhtbEyPwU7DMBBE70j8g7VIXBB1oDRtQ5wKIYHgBm0FVzfeJhH2OthuGv6e&#10;hQtcRhrNauZtuRqdFQOG2HlScDXJQCDV3nTUKNhuHi4XIGLSZLT1hAq+MMKqOj0pdWH8kV5xWKdG&#10;cAnFQitoU+oLKWPdotNx4nskzvY+OJ3YhkaaoI9c7qy8zrJcOt0RL7S6x/sW64/1wSlY3DwN7/F5&#10;+vJW53u7TBfz4fEzKHV+Nt7dgkg4pr9j+MFndKiYaecPZKKwCviR9KucLWdztjsFs3yag6xK+Z++&#10;+gYAAP//AwBQSwECLQAUAAYACAAAACEAtoM4kv4AAADhAQAAEwAAAAAAAAAAAAAAAAAAAAAAW0Nv&#10;bnRlbnRfVHlwZXNdLnhtbFBLAQItABQABgAIAAAAIQA4/SH/1gAAAJQBAAALAAAAAAAAAAAAAAAA&#10;AC8BAABfcmVscy8ucmVsc1BLAQItABQABgAIAAAAIQAg/TkaNgIAAEgEAAAOAAAAAAAAAAAAAAAA&#10;AC4CAABkcnMvZTJvRG9jLnhtbFBLAQItABQABgAIAAAAIQATqeP43AAAAAUBAAAPAAAAAAAAAAAA&#10;AAAAAJAEAABkcnMvZG93bnJldi54bWxQSwUGAAAAAAQABADzAAAAmQUAAAAA&#10;">
                <v:textbox>
                  <w:txbxContent>
                    <w:p w14:paraId="38AFF9F6" w14:textId="5350C8F4" w:rsidR="00CB56E3" w:rsidRDefault="001C21E2">
                      <w:pPr>
                        <w:rPr>
                          <w:lang w:val="en-GB"/>
                        </w:rPr>
                      </w:pPr>
                      <w:r w:rsidRPr="001C21E2">
                        <w:rPr>
                          <w:lang w:val="en-GB"/>
                        </w:rPr>
                        <w:t xml:space="preserve">For PUSCH transmissions of PUSCH repetition Type A scheduled by DCI format 0_1 or 0_2, PUSCH repetition Type A with a configured grant, PUSCH repetition Type B and TB processing over multiple slots, when </w:t>
                      </w:r>
                      <w:proofErr w:type="spellStart"/>
                      <w:r w:rsidRPr="001C21E2">
                        <w:rPr>
                          <w:i/>
                          <w:iCs/>
                          <w:lang w:val="en-GB"/>
                        </w:rPr>
                        <w:t>pusch</w:t>
                      </w:r>
                      <w:proofErr w:type="spellEnd"/>
                      <w:r w:rsidRPr="001C21E2">
                        <w:rPr>
                          <w:i/>
                          <w:iCs/>
                          <w:lang w:val="en-GB"/>
                        </w:rPr>
                        <w:t>-DMRS-Bundling</w:t>
                      </w:r>
                      <w:r w:rsidRPr="001C21E2">
                        <w:rPr>
                          <w:lang w:val="en-GB"/>
                        </w:rPr>
                        <w:t xml:space="preserve"> is enabled, and for PUCCH transmissions of PUCCH repetition, when </w:t>
                      </w:r>
                      <w:r w:rsidRPr="001C21E2">
                        <w:rPr>
                          <w:i/>
                          <w:lang w:val="en-GB"/>
                        </w:rPr>
                        <w:t>PUCCH-DMRS-Bundling</w:t>
                      </w:r>
                      <w:r w:rsidRPr="001C21E2">
                        <w:rPr>
                          <w:lang w:val="en-GB"/>
                        </w:rPr>
                        <w:t xml:space="preserve"> is enabled, the UE determines one or multiple nominal TDWs, as follows:</w:t>
                      </w:r>
                    </w:p>
                    <w:p w14:paraId="5D3A243C" w14:textId="14C2835F" w:rsidR="001C21E2" w:rsidRDefault="001C21E2" w:rsidP="00926276">
                      <w:pPr>
                        <w:rPr>
                          <w:lang w:eastAsia="zh-CN"/>
                        </w:rPr>
                      </w:pPr>
                      <w:r>
                        <w:rPr>
                          <w:lang w:eastAsia="zh-CN"/>
                        </w:rPr>
                        <w:t>……</w:t>
                      </w:r>
                    </w:p>
                    <w:p w14:paraId="0536A1E4" w14:textId="647859BC" w:rsidR="001C21E2" w:rsidRDefault="001C21E2">
                      <w:pPr>
                        <w:rPr>
                          <w:lang w:eastAsia="zh-CN"/>
                        </w:rPr>
                      </w:pPr>
                      <w:r w:rsidRPr="001C21E2">
                        <w:rPr>
                          <w:lang w:val="en-GB"/>
                        </w:rPr>
                        <w:t>The UE shall maintain power consistency and phase continuity within an actual TDW, across PUSCH transmissions of PUSCH repetition Type A scheduled by DCI format 0_1 or 0_2</w:t>
                      </w:r>
                      <w:r w:rsidRPr="001C21E2">
                        <w:t>, or PUSCH repetition Type A with a configured grant</w:t>
                      </w:r>
                      <w:r w:rsidRPr="001C21E2">
                        <w:rPr>
                          <w:lang w:val="en-GB"/>
                        </w:rPr>
                        <w:t xml:space="preserve">, or PUSCH repetition type B or TB processing over multiple slots, or across PUCCH transmissions of PUCCH repetition, in case the actual TDW is created in response to frequency hopping, or in response to the use of </w:t>
                      </w:r>
                      <w:r w:rsidRPr="001C21E2">
                        <w:rPr>
                          <w:color w:val="000000"/>
                          <w:lang w:val="en-GB"/>
                        </w:rPr>
                        <w:t xml:space="preserve">a </w:t>
                      </w:r>
                      <w:r w:rsidRPr="001C21E2">
                        <w:rPr>
                          <w:lang w:val="en-GB"/>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1C21E2">
                        <w:t>, or PUSCH repetition Type A with a configured grant</w:t>
                      </w:r>
                      <w:r w:rsidRPr="001C21E2">
                        <w:rPr>
                          <w:lang w:val="en-GB"/>
                        </w:rPr>
                        <w:t xml:space="preserve">, or PUSCH repetition type B or TB processing over multiple slots, or across PUCCH transmissions of PUCCH repetition, in case the actual TDW is created in response to an event triggered by DCI other than frequency hopping or the use of </w:t>
                      </w:r>
                      <w:r w:rsidRPr="001C21E2">
                        <w:rPr>
                          <w:color w:val="000000"/>
                          <w:lang w:val="en-GB"/>
                        </w:rPr>
                        <w:t xml:space="preserve">a </w:t>
                      </w:r>
                      <w:r w:rsidRPr="001C21E2">
                        <w:rPr>
                          <w:lang w:val="en-GB"/>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1C21E2">
                        <w:rPr>
                          <w:i/>
                          <w:iCs/>
                          <w:lang w:val="en-GB"/>
                        </w:rPr>
                        <w:t>dmrs-BundlingRestart</w:t>
                      </w:r>
                      <w:proofErr w:type="spellEnd"/>
                      <w:r w:rsidRPr="001C21E2">
                        <w:rPr>
                          <w:lang w:val="en-GB"/>
                        </w:rPr>
                        <w:t xml:space="preserve"> [13, TS 38.306] and when </w:t>
                      </w:r>
                      <w:proofErr w:type="spellStart"/>
                      <w:r w:rsidRPr="001C21E2">
                        <w:rPr>
                          <w:i/>
                          <w:iCs/>
                          <w:lang w:val="en-GB"/>
                        </w:rPr>
                        <w:t>pusch-WindowRestart</w:t>
                      </w:r>
                      <w:proofErr w:type="spellEnd"/>
                      <w:r w:rsidRPr="001C21E2">
                        <w:rPr>
                          <w:lang w:val="en-GB"/>
                        </w:rPr>
                        <w:t xml:space="preserve"> or </w:t>
                      </w:r>
                      <w:proofErr w:type="spellStart"/>
                      <w:r w:rsidRPr="001C21E2">
                        <w:rPr>
                          <w:i/>
                          <w:iCs/>
                          <w:lang w:val="en-GB"/>
                        </w:rPr>
                        <w:t>pucch-WindowRestart</w:t>
                      </w:r>
                      <w:proofErr w:type="spellEnd"/>
                      <w:r w:rsidRPr="001C21E2">
                        <w:rPr>
                          <w:lang w:val="en-GB"/>
                        </w:rPr>
                        <w:t xml:space="preserve"> is enabled.</w:t>
                      </w:r>
                    </w:p>
                  </w:txbxContent>
                </v:textbox>
                <w10:anchorlock/>
              </v:shape>
            </w:pict>
          </mc:Fallback>
        </mc:AlternateContent>
      </w:r>
    </w:p>
    <w:p w14:paraId="56F2ECB5" w14:textId="7C2E7D82" w:rsidR="00647657" w:rsidRPr="00557C5F" w:rsidRDefault="00647657" w:rsidP="00647657">
      <w:pPr>
        <w:overflowPunct/>
        <w:autoSpaceDE/>
        <w:autoSpaceDN/>
        <w:adjustRightInd/>
        <w:snapToGrid w:val="0"/>
        <w:spacing w:after="120" w:line="280" w:lineRule="atLeast"/>
        <w:jc w:val="both"/>
        <w:textAlignment w:val="auto"/>
        <w:rPr>
          <w:lang w:eastAsia="zh-CN"/>
        </w:rPr>
      </w:pPr>
      <w:r w:rsidRPr="00557C5F">
        <w:rPr>
          <w:b/>
          <w:i/>
          <w:lang w:eastAsia="zh-CN"/>
        </w:rPr>
        <w:t xml:space="preserve">Proposal </w:t>
      </w:r>
      <w:r w:rsidR="00BB74B9">
        <w:rPr>
          <w:b/>
          <w:i/>
          <w:lang w:eastAsia="zh-CN"/>
        </w:rPr>
        <w:t>2</w:t>
      </w:r>
      <w:r w:rsidRPr="00557C5F">
        <w:rPr>
          <w:b/>
          <w:i/>
          <w:lang w:eastAsia="zh-CN"/>
        </w:rPr>
        <w:t xml:space="preserve">: </w:t>
      </w:r>
      <w:r w:rsidR="00196559" w:rsidRPr="00196559">
        <w:rPr>
          <w:b/>
          <w:i/>
          <w:lang w:eastAsia="zh-CN"/>
        </w:rPr>
        <w:t>DMRS bundling for joint channel estimation across the repetition slots can be considered</w:t>
      </w:r>
      <w:r w:rsidR="007869A5">
        <w:rPr>
          <w:b/>
          <w:i/>
          <w:lang w:eastAsia="zh-CN"/>
        </w:rPr>
        <w:t xml:space="preserve"> for PDSCH enhancement</w:t>
      </w:r>
      <w:r w:rsidR="000A67D4">
        <w:rPr>
          <w:b/>
          <w:i/>
          <w:lang w:eastAsia="zh-CN"/>
        </w:rPr>
        <w:t>, and</w:t>
      </w:r>
      <w:r w:rsidR="00F15252" w:rsidRPr="00F15252">
        <w:rPr>
          <w:b/>
          <w:i/>
          <w:lang w:eastAsia="zh-CN"/>
        </w:rPr>
        <w:t xml:space="preserve"> </w:t>
      </w:r>
      <w:r w:rsidR="00F15252" w:rsidRPr="00196559">
        <w:rPr>
          <w:b/>
          <w:i/>
          <w:lang w:eastAsia="zh-CN"/>
        </w:rPr>
        <w:t>DMRS bundling</w:t>
      </w:r>
      <w:r w:rsidR="00F15252">
        <w:rPr>
          <w:b/>
          <w:i/>
          <w:lang w:eastAsia="zh-CN"/>
        </w:rPr>
        <w:t xml:space="preserve"> with</w:t>
      </w:r>
      <w:r w:rsidR="000A67D4">
        <w:rPr>
          <w:b/>
          <w:i/>
          <w:lang w:eastAsia="zh-CN"/>
        </w:rPr>
        <w:t xml:space="preserve"> </w:t>
      </w:r>
      <w:r w:rsidR="001B74F5">
        <w:rPr>
          <w:b/>
          <w:i/>
          <w:lang w:eastAsia="zh-CN"/>
        </w:rPr>
        <w:t>PUSCH</w:t>
      </w:r>
      <w:r w:rsidR="00BE3810">
        <w:rPr>
          <w:b/>
          <w:i/>
          <w:lang w:eastAsia="zh-CN"/>
        </w:rPr>
        <w:t xml:space="preserve"> can be a baseline.</w:t>
      </w:r>
    </w:p>
    <w:p w14:paraId="04918449" w14:textId="37C086B7" w:rsidR="00083941" w:rsidRPr="00647657" w:rsidRDefault="00977C7C" w:rsidP="00647657">
      <w:pPr>
        <w:pStyle w:val="2"/>
        <w:rPr>
          <w:lang w:val="en-US" w:eastAsia="zh-CN"/>
        </w:rPr>
      </w:pPr>
      <w:r w:rsidRPr="00647657">
        <w:rPr>
          <w:rFonts w:hint="eastAsia"/>
          <w:lang w:val="en-US" w:eastAsia="zh-CN"/>
        </w:rPr>
        <w:t>S</w:t>
      </w:r>
      <w:r w:rsidRPr="00647657">
        <w:rPr>
          <w:lang w:val="en-US" w:eastAsia="zh-CN"/>
        </w:rPr>
        <w:t xml:space="preserve">ystem-level </w:t>
      </w:r>
      <w:r w:rsidR="00FB73AA" w:rsidRPr="00647657">
        <w:rPr>
          <w:lang w:val="en-US" w:eastAsia="zh-CN"/>
        </w:rPr>
        <w:t>enhancements</w:t>
      </w:r>
    </w:p>
    <w:p w14:paraId="16C1884D" w14:textId="77777777" w:rsidR="00BD2EFE" w:rsidRDefault="00800F28" w:rsidP="00BD2EFE">
      <w:pPr>
        <w:overflowPunct/>
        <w:autoSpaceDE/>
        <w:autoSpaceDN/>
        <w:adjustRightInd/>
        <w:snapToGrid w:val="0"/>
        <w:spacing w:after="120" w:line="280" w:lineRule="atLeast"/>
        <w:jc w:val="both"/>
        <w:textAlignment w:val="auto"/>
        <w:rPr>
          <w:rFonts w:eastAsia="Batang"/>
          <w:bCs/>
          <w:lang w:val="en-GB" w:eastAsia="x-none"/>
        </w:rPr>
      </w:pPr>
      <w:r>
        <w:rPr>
          <w:lang w:eastAsia="zh-CN"/>
        </w:rPr>
        <w:t>A</w:t>
      </w:r>
      <w:r>
        <w:rPr>
          <w:rFonts w:hint="eastAsia"/>
          <w:lang w:eastAsia="zh-CN"/>
        </w:rPr>
        <w:t>ccording</w:t>
      </w:r>
      <w:r>
        <w:rPr>
          <w:lang w:eastAsia="zh-CN"/>
        </w:rPr>
        <w:t xml:space="preserve"> </w:t>
      </w:r>
      <w:r>
        <w:rPr>
          <w:rFonts w:hint="eastAsia"/>
          <w:lang w:eastAsia="zh-CN"/>
        </w:rPr>
        <w:t>t</w:t>
      </w:r>
      <w:r>
        <w:rPr>
          <w:lang w:eastAsia="zh-CN"/>
        </w:rPr>
        <w:t xml:space="preserve">o </w:t>
      </w:r>
      <w:r w:rsidR="00F0441F">
        <w:rPr>
          <w:lang w:eastAsia="zh-CN"/>
        </w:rPr>
        <w:t xml:space="preserve">agreements </w:t>
      </w:r>
      <w:r w:rsidR="00386F54" w:rsidRPr="00386F54">
        <w:rPr>
          <w:lang w:eastAsia="zh-CN"/>
        </w:rPr>
        <w:t xml:space="preserve">achieved in </w:t>
      </w:r>
      <w:r w:rsidR="000745CE">
        <w:rPr>
          <w:lang w:eastAsia="zh-CN"/>
        </w:rPr>
        <w:t>RAN1</w:t>
      </w:r>
      <w:r w:rsidR="00EC29F7">
        <w:rPr>
          <w:lang w:eastAsia="zh-CN"/>
        </w:rPr>
        <w:t xml:space="preserve">#118, </w:t>
      </w:r>
      <w:r w:rsidR="000C3221">
        <w:rPr>
          <w:lang w:eastAsia="zh-CN"/>
        </w:rPr>
        <w:t xml:space="preserve">one potential enhancement is </w:t>
      </w:r>
      <w:r w:rsidR="001035AB" w:rsidRPr="008B1627">
        <w:rPr>
          <w:rFonts w:eastAsia="Batang"/>
          <w:bCs/>
          <w:lang w:val="en-GB" w:eastAsia="x-none"/>
        </w:rPr>
        <w:t>using a wider beam footprint</w:t>
      </w:r>
      <w:r w:rsidR="001035AB">
        <w:rPr>
          <w:rFonts w:eastAsia="Batang"/>
          <w:bCs/>
          <w:lang w:val="en-GB" w:eastAsia="x-none"/>
        </w:rPr>
        <w:t xml:space="preserve"> </w:t>
      </w:r>
      <w:r w:rsidR="001035AB" w:rsidRPr="008B1627">
        <w:rPr>
          <w:rFonts w:eastAsia="Batang"/>
          <w:bCs/>
          <w:lang w:val="en-GB" w:eastAsia="x-none"/>
        </w:rPr>
        <w:t>for transmitting the DL common channels</w:t>
      </w:r>
      <w:r w:rsidR="00FC6F94">
        <w:rPr>
          <w:rFonts w:eastAsia="Batang"/>
          <w:bCs/>
          <w:lang w:val="en-GB" w:eastAsia="x-none"/>
        </w:rPr>
        <w:t xml:space="preserve">. </w:t>
      </w:r>
      <w:r w:rsidR="00CC4E1A">
        <w:rPr>
          <w:rFonts w:eastAsia="Batang"/>
          <w:bCs/>
          <w:lang w:val="en-GB" w:eastAsia="x-none"/>
        </w:rPr>
        <w:t>Using a</w:t>
      </w:r>
      <w:r w:rsidR="00F423EB">
        <w:rPr>
          <w:rFonts w:eastAsia="Batang"/>
          <w:bCs/>
          <w:lang w:val="en-GB" w:eastAsia="x-none"/>
        </w:rPr>
        <w:t xml:space="preserve"> wider beam </w:t>
      </w:r>
      <w:r w:rsidR="00F26DD5" w:rsidRPr="008B1627">
        <w:rPr>
          <w:rFonts w:eastAsia="Batang"/>
          <w:bCs/>
          <w:lang w:val="en-GB" w:eastAsia="x-none"/>
        </w:rPr>
        <w:t>footprint</w:t>
      </w:r>
      <w:r w:rsidR="00FB2FCF">
        <w:rPr>
          <w:rFonts w:eastAsia="Batang"/>
          <w:bCs/>
          <w:lang w:val="en-GB" w:eastAsia="x-none"/>
        </w:rPr>
        <w:t xml:space="preserve"> </w:t>
      </w:r>
      <w:r w:rsidR="00FB2FCF" w:rsidRPr="00FB2FCF">
        <w:rPr>
          <w:rFonts w:eastAsia="Batang" w:hint="eastAsia"/>
          <w:bCs/>
          <w:lang w:val="en-GB" w:eastAsia="x-none"/>
        </w:rPr>
        <w:t>can</w:t>
      </w:r>
      <w:r w:rsidR="006E1B0B">
        <w:rPr>
          <w:rFonts w:eastAsia="Batang"/>
          <w:bCs/>
          <w:lang w:val="en-GB" w:eastAsia="x-none"/>
        </w:rPr>
        <w:t xml:space="preserve"> serve </w:t>
      </w:r>
      <w:r w:rsidR="00112DFA">
        <w:rPr>
          <w:rFonts w:eastAsia="Batang"/>
          <w:bCs/>
          <w:lang w:val="en-GB" w:eastAsia="x-none"/>
        </w:rPr>
        <w:t xml:space="preserve">a </w:t>
      </w:r>
      <w:r w:rsidR="006E1B0B">
        <w:rPr>
          <w:rFonts w:eastAsia="Batang"/>
          <w:bCs/>
          <w:lang w:val="en-GB" w:eastAsia="x-none"/>
        </w:rPr>
        <w:t>larger area</w:t>
      </w:r>
      <w:r w:rsidR="00091AC0">
        <w:rPr>
          <w:rFonts w:eastAsia="Batang"/>
          <w:bCs/>
          <w:lang w:val="en-GB" w:eastAsia="x-none"/>
        </w:rPr>
        <w:t xml:space="preserve">. </w:t>
      </w:r>
      <w:r w:rsidR="00BD2EFE" w:rsidRPr="00BD2EFE">
        <w:rPr>
          <w:rFonts w:eastAsia="Batang"/>
          <w:bCs/>
          <w:lang w:val="en-GB" w:eastAsia="x-none"/>
        </w:rPr>
        <w:t xml:space="preserve">However, although the beam size could be four times that of narrow beams, the EIRP density is reduced by 6 dB, resulting in a performance degradation </w:t>
      </w:r>
      <w:r w:rsidR="00BD2EFE" w:rsidRPr="00BD2EFE">
        <w:rPr>
          <w:rFonts w:eastAsia="Batang"/>
          <w:bCs/>
          <w:lang w:val="en-GB" w:eastAsia="x-none"/>
        </w:rPr>
        <w:lastRenderedPageBreak/>
        <w:t>for each beam footprint. Based on observations in RAN1#117, the coverage margin with a larger beam size (four times that of narrow beams) is shown in Table-1. When using a wider beam, new coverage gaps can be observed between the required SNR and CNR of PDCCH, PDSCH Msg4, PDSCH SIB1, PDSCH SIB19, PDSCH 1Mbps in Set-1/2, and PDSCH Msg2, PDSCH for VoIP and 3kbps in Set-3, which also need to be enhanced.</w:t>
      </w:r>
    </w:p>
    <w:p w14:paraId="1480BC25" w14:textId="58C4F395" w:rsidR="00F0666A" w:rsidRDefault="0033675C" w:rsidP="00BD2EFE">
      <w:pPr>
        <w:overflowPunct/>
        <w:autoSpaceDE/>
        <w:autoSpaceDN/>
        <w:adjustRightInd/>
        <w:snapToGrid w:val="0"/>
        <w:spacing w:after="120" w:line="280" w:lineRule="atLeast"/>
        <w:jc w:val="both"/>
        <w:textAlignment w:val="auto"/>
        <w:rPr>
          <w:lang w:eastAsia="zh-CN"/>
        </w:rPr>
      </w:pPr>
      <w:r>
        <w:rPr>
          <w:rFonts w:hint="eastAsia"/>
          <w:lang w:eastAsia="zh-CN"/>
        </w:rPr>
        <w:t>T</w:t>
      </w:r>
      <w:r>
        <w:rPr>
          <w:lang w:eastAsia="zh-CN"/>
        </w:rPr>
        <w:t xml:space="preserve">able-1 </w:t>
      </w:r>
      <w:r w:rsidR="002A0C25" w:rsidRPr="002A0C25">
        <w:rPr>
          <w:lang w:eastAsia="zh-CN"/>
        </w:rPr>
        <w:t>Coverage margin</w:t>
      </w:r>
      <w:r w:rsidR="002A0C25">
        <w:rPr>
          <w:lang w:eastAsia="zh-CN"/>
        </w:rPr>
        <w:t xml:space="preserve"> with different beam size</w:t>
      </w:r>
      <w:r w:rsidR="00603617">
        <w:rPr>
          <w:lang w:eastAsia="zh-CN"/>
        </w:rPr>
        <w:t>s</w:t>
      </w:r>
      <w:r w:rsidR="002643FE">
        <w:rPr>
          <w:lang w:eastAsia="zh-CN"/>
        </w:rPr>
        <w:t>.</w:t>
      </w:r>
    </w:p>
    <w:tbl>
      <w:tblPr>
        <w:tblW w:w="9488" w:type="dxa"/>
        <w:jc w:val="center"/>
        <w:tblCellMar>
          <w:left w:w="0" w:type="dxa"/>
          <w:right w:w="0" w:type="dxa"/>
        </w:tblCellMar>
        <w:tblLook w:val="0420" w:firstRow="1" w:lastRow="0" w:firstColumn="0" w:lastColumn="0" w:noHBand="0" w:noVBand="1"/>
      </w:tblPr>
      <w:tblGrid>
        <w:gridCol w:w="1691"/>
        <w:gridCol w:w="1701"/>
        <w:gridCol w:w="1560"/>
        <w:gridCol w:w="1417"/>
        <w:gridCol w:w="1418"/>
        <w:gridCol w:w="1701"/>
      </w:tblGrid>
      <w:tr w:rsidR="002D74E2" w:rsidRPr="00EE1BFC" w14:paraId="139FDC24" w14:textId="1A404542" w:rsidTr="005823A3">
        <w:trPr>
          <w:jc w:val="center"/>
        </w:trPr>
        <w:tc>
          <w:tcPr>
            <w:tcW w:w="1691" w:type="dxa"/>
            <w:vMerge w:val="restart"/>
            <w:tcBorders>
              <w:top w:val="single" w:sz="8" w:space="0" w:color="FFFFFF"/>
              <w:left w:val="single" w:sz="8" w:space="0" w:color="FFFFFF"/>
              <w:right w:val="single" w:sz="8" w:space="0" w:color="FFFFFF"/>
            </w:tcBorders>
            <w:shd w:val="clear" w:color="auto" w:fill="BBE0E3"/>
            <w:tcMar>
              <w:top w:w="72" w:type="dxa"/>
              <w:left w:w="144" w:type="dxa"/>
              <w:bottom w:w="72" w:type="dxa"/>
              <w:right w:w="144" w:type="dxa"/>
            </w:tcMar>
            <w:vAlign w:val="center"/>
            <w:hideMark/>
          </w:tcPr>
          <w:p w14:paraId="0DA2B327" w14:textId="77777777" w:rsidR="002D74E2" w:rsidRPr="00213563" w:rsidRDefault="002D74E2" w:rsidP="00722684">
            <w:pPr>
              <w:overflowPunct/>
              <w:autoSpaceDE/>
              <w:autoSpaceDN/>
              <w:adjustRightInd/>
              <w:spacing w:after="0"/>
              <w:jc w:val="center"/>
              <w:textAlignment w:val="auto"/>
              <w:rPr>
                <w:rFonts w:ascii="Arial" w:hAnsi="Arial" w:cs="Arial"/>
                <w:lang w:eastAsia="zh-CN"/>
              </w:rPr>
            </w:pPr>
            <w:r w:rsidRPr="00213563">
              <w:rPr>
                <w:rFonts w:eastAsia="Tahoma"/>
                <w:b/>
                <w:bCs/>
                <w:color w:val="FFFFFF" w:themeColor="light1"/>
                <w:kern w:val="24"/>
                <w:lang w:eastAsia="zh-CN"/>
              </w:rPr>
              <w:t>Channel</w:t>
            </w:r>
          </w:p>
        </w:tc>
        <w:tc>
          <w:tcPr>
            <w:tcW w:w="1701" w:type="dxa"/>
            <w:vMerge w:val="restart"/>
            <w:tcBorders>
              <w:top w:val="single" w:sz="8" w:space="0" w:color="FFFFFF"/>
              <w:left w:val="single" w:sz="8" w:space="0" w:color="FFFFFF"/>
              <w:right w:val="single" w:sz="8" w:space="0" w:color="FFFFFF"/>
            </w:tcBorders>
            <w:shd w:val="clear" w:color="auto" w:fill="BBE0E3"/>
            <w:tcMar>
              <w:top w:w="72" w:type="dxa"/>
              <w:left w:w="144" w:type="dxa"/>
              <w:bottom w:w="72" w:type="dxa"/>
              <w:right w:w="144" w:type="dxa"/>
            </w:tcMar>
            <w:vAlign w:val="center"/>
            <w:hideMark/>
          </w:tcPr>
          <w:p w14:paraId="35BFA168" w14:textId="77777777" w:rsidR="002D74E2" w:rsidRPr="00213563" w:rsidRDefault="002D74E2" w:rsidP="00722684">
            <w:pPr>
              <w:overflowPunct/>
              <w:autoSpaceDE/>
              <w:autoSpaceDN/>
              <w:adjustRightInd/>
              <w:spacing w:after="0"/>
              <w:jc w:val="center"/>
              <w:textAlignment w:val="auto"/>
              <w:rPr>
                <w:rFonts w:ascii="Arial" w:hAnsi="Arial" w:cs="Arial"/>
                <w:lang w:eastAsia="zh-CN"/>
              </w:rPr>
            </w:pPr>
            <w:r w:rsidRPr="00213563">
              <w:rPr>
                <w:b/>
                <w:bCs/>
                <w:color w:val="FFFFFF" w:themeColor="light1"/>
                <w:kern w:val="24"/>
                <w:lang w:eastAsia="zh-CN"/>
              </w:rPr>
              <w:t>Required SNR</w:t>
            </w:r>
          </w:p>
        </w:tc>
        <w:tc>
          <w:tcPr>
            <w:tcW w:w="2977" w:type="dxa"/>
            <w:gridSpan w:val="2"/>
            <w:tcBorders>
              <w:top w:val="single" w:sz="8" w:space="0" w:color="FFFFFF"/>
              <w:left w:val="single" w:sz="8" w:space="0" w:color="FFFFFF"/>
              <w:bottom w:val="single" w:sz="24" w:space="0" w:color="FFFFFF"/>
              <w:right w:val="single" w:sz="8" w:space="0" w:color="FFFFFF"/>
            </w:tcBorders>
            <w:shd w:val="clear" w:color="auto" w:fill="BBE0E3"/>
            <w:vAlign w:val="center"/>
          </w:tcPr>
          <w:p w14:paraId="0630EC3E" w14:textId="59346845" w:rsidR="002D74E2" w:rsidRPr="00EE1BFC" w:rsidRDefault="002D74E2" w:rsidP="00722684">
            <w:pPr>
              <w:overflowPunct/>
              <w:autoSpaceDE/>
              <w:autoSpaceDN/>
              <w:adjustRightInd/>
              <w:spacing w:after="0"/>
              <w:jc w:val="center"/>
              <w:textAlignment w:val="auto"/>
              <w:rPr>
                <w:b/>
                <w:bCs/>
                <w:color w:val="FFFFFF" w:themeColor="light1"/>
                <w:kern w:val="24"/>
                <w:lang w:eastAsia="zh-CN"/>
              </w:rPr>
            </w:pPr>
            <w:r>
              <w:rPr>
                <w:b/>
                <w:bCs/>
                <w:color w:val="FFFFFF" w:themeColor="light1"/>
                <w:kern w:val="24"/>
                <w:lang w:eastAsia="zh-CN"/>
              </w:rPr>
              <w:t>C</w:t>
            </w:r>
            <w:r w:rsidRPr="00112BDA">
              <w:rPr>
                <w:b/>
                <w:bCs/>
                <w:color w:val="FFFFFF" w:themeColor="light1"/>
                <w:kern w:val="24"/>
                <w:lang w:eastAsia="zh-CN"/>
              </w:rPr>
              <w:t>overage margin</w:t>
            </w:r>
            <w:r w:rsidRPr="00EE1BFC">
              <w:rPr>
                <w:b/>
                <w:bCs/>
                <w:color w:val="FFFFFF" w:themeColor="light1"/>
                <w:kern w:val="24"/>
                <w:lang w:eastAsia="zh-CN"/>
              </w:rPr>
              <w:t xml:space="preserve"> with beam size=50</w:t>
            </w:r>
            <w:r w:rsidRPr="00EE1BFC">
              <w:rPr>
                <w:rFonts w:hint="eastAsia"/>
                <w:b/>
                <w:bCs/>
                <w:color w:val="FFFFFF" w:themeColor="light1"/>
                <w:kern w:val="24"/>
                <w:lang w:eastAsia="zh-CN"/>
              </w:rPr>
              <w:t>km</w:t>
            </w:r>
            <w:r w:rsidR="008C52CF">
              <w:rPr>
                <w:b/>
                <w:bCs/>
                <w:color w:val="FFFFFF" w:themeColor="light1"/>
                <w:kern w:val="24"/>
                <w:lang w:eastAsia="zh-CN"/>
              </w:rPr>
              <w:t xml:space="preserve"> [2]</w:t>
            </w:r>
          </w:p>
        </w:tc>
        <w:tc>
          <w:tcPr>
            <w:tcW w:w="3119" w:type="dxa"/>
            <w:gridSpan w:val="2"/>
            <w:tcBorders>
              <w:top w:val="single" w:sz="8" w:space="0" w:color="FFFFFF"/>
              <w:left w:val="single" w:sz="8" w:space="0" w:color="FFFFFF"/>
              <w:bottom w:val="single" w:sz="24" w:space="0" w:color="FFFFFF"/>
              <w:right w:val="single" w:sz="8" w:space="0" w:color="FFFFFF"/>
            </w:tcBorders>
            <w:shd w:val="clear" w:color="auto" w:fill="BBE0E3"/>
            <w:vAlign w:val="center"/>
          </w:tcPr>
          <w:p w14:paraId="2EADC201" w14:textId="4DDC7BAA" w:rsidR="002D74E2" w:rsidRPr="00EE1BFC" w:rsidRDefault="002D74E2" w:rsidP="00722684">
            <w:pPr>
              <w:overflowPunct/>
              <w:autoSpaceDE/>
              <w:autoSpaceDN/>
              <w:adjustRightInd/>
              <w:spacing w:after="0"/>
              <w:jc w:val="center"/>
              <w:textAlignment w:val="auto"/>
              <w:rPr>
                <w:b/>
                <w:bCs/>
                <w:color w:val="FFFFFF" w:themeColor="light1"/>
                <w:kern w:val="24"/>
                <w:lang w:eastAsia="zh-CN"/>
              </w:rPr>
            </w:pPr>
            <w:r>
              <w:rPr>
                <w:b/>
                <w:bCs/>
                <w:color w:val="FFFFFF" w:themeColor="light1"/>
                <w:kern w:val="24"/>
                <w:lang w:eastAsia="zh-CN"/>
              </w:rPr>
              <w:t>C</w:t>
            </w:r>
            <w:r>
              <w:rPr>
                <w:rFonts w:hint="eastAsia"/>
                <w:b/>
                <w:bCs/>
                <w:color w:val="FFFFFF" w:themeColor="light1"/>
                <w:kern w:val="24"/>
                <w:lang w:eastAsia="zh-CN"/>
              </w:rPr>
              <w:t>o</w:t>
            </w:r>
            <w:r w:rsidRPr="005A3994">
              <w:rPr>
                <w:b/>
                <w:bCs/>
                <w:color w:val="FFFFFF" w:themeColor="light1"/>
                <w:kern w:val="24"/>
                <w:lang w:eastAsia="zh-CN"/>
              </w:rPr>
              <w:t xml:space="preserve">verage margin </w:t>
            </w:r>
            <w:r w:rsidRPr="00EE1BFC">
              <w:rPr>
                <w:b/>
                <w:bCs/>
                <w:color w:val="FFFFFF" w:themeColor="light1"/>
                <w:kern w:val="24"/>
                <w:lang w:eastAsia="zh-CN"/>
              </w:rPr>
              <w:t xml:space="preserve">with </w:t>
            </w:r>
            <w:r>
              <w:rPr>
                <w:b/>
                <w:bCs/>
                <w:color w:val="FFFFFF" w:themeColor="light1"/>
                <w:kern w:val="24"/>
                <w:lang w:eastAsia="zh-CN"/>
              </w:rPr>
              <w:t xml:space="preserve">a </w:t>
            </w:r>
            <w:r w:rsidRPr="00EE1BFC">
              <w:rPr>
                <w:rFonts w:hint="eastAsia"/>
                <w:b/>
                <w:bCs/>
                <w:color w:val="FFFFFF" w:themeColor="light1"/>
                <w:kern w:val="24"/>
                <w:lang w:eastAsia="zh-CN"/>
              </w:rPr>
              <w:t>larger</w:t>
            </w:r>
            <w:r w:rsidRPr="00EE1BFC">
              <w:rPr>
                <w:b/>
                <w:bCs/>
                <w:color w:val="FFFFFF" w:themeColor="light1"/>
                <w:kern w:val="24"/>
                <w:lang w:eastAsia="zh-CN"/>
              </w:rPr>
              <w:t xml:space="preserve"> beam size</w:t>
            </w:r>
          </w:p>
        </w:tc>
      </w:tr>
      <w:tr w:rsidR="00FE4044" w:rsidRPr="00EE1BFC" w14:paraId="5D8937D6" w14:textId="77777777" w:rsidTr="005823A3">
        <w:trPr>
          <w:jc w:val="center"/>
        </w:trPr>
        <w:tc>
          <w:tcPr>
            <w:tcW w:w="1691" w:type="dxa"/>
            <w:vMerge/>
            <w:tcBorders>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tcPr>
          <w:p w14:paraId="6A66B1D2" w14:textId="77777777" w:rsidR="00FE4044" w:rsidRPr="00213563" w:rsidRDefault="00FE4044" w:rsidP="00FE4044">
            <w:pPr>
              <w:overflowPunct/>
              <w:autoSpaceDE/>
              <w:autoSpaceDN/>
              <w:adjustRightInd/>
              <w:spacing w:after="0"/>
              <w:jc w:val="center"/>
              <w:textAlignment w:val="auto"/>
              <w:rPr>
                <w:rFonts w:eastAsia="Tahoma"/>
                <w:b/>
                <w:bCs/>
                <w:color w:val="FFFFFF" w:themeColor="light1"/>
                <w:kern w:val="24"/>
                <w:lang w:eastAsia="zh-CN"/>
              </w:rPr>
            </w:pPr>
          </w:p>
        </w:tc>
        <w:tc>
          <w:tcPr>
            <w:tcW w:w="1701" w:type="dxa"/>
            <w:vMerge/>
            <w:tcBorders>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tcPr>
          <w:p w14:paraId="00C0A3ED" w14:textId="77777777" w:rsidR="00FE4044" w:rsidRPr="00213563" w:rsidRDefault="00FE4044" w:rsidP="00FE4044">
            <w:pPr>
              <w:overflowPunct/>
              <w:autoSpaceDE/>
              <w:autoSpaceDN/>
              <w:adjustRightInd/>
              <w:spacing w:after="0"/>
              <w:jc w:val="center"/>
              <w:textAlignment w:val="auto"/>
              <w:rPr>
                <w:b/>
                <w:bCs/>
                <w:color w:val="FFFFFF" w:themeColor="light1"/>
                <w:kern w:val="24"/>
                <w:lang w:eastAsia="zh-CN"/>
              </w:rPr>
            </w:pPr>
          </w:p>
        </w:tc>
        <w:tc>
          <w:tcPr>
            <w:tcW w:w="1560" w:type="dxa"/>
            <w:tcBorders>
              <w:top w:val="single" w:sz="8" w:space="0" w:color="FFFFFF"/>
              <w:left w:val="single" w:sz="8" w:space="0" w:color="FFFFFF"/>
              <w:bottom w:val="single" w:sz="24" w:space="0" w:color="FFFFFF"/>
              <w:right w:val="single" w:sz="8" w:space="0" w:color="FFFFFF"/>
            </w:tcBorders>
            <w:shd w:val="clear" w:color="auto" w:fill="BBE0E3"/>
            <w:vAlign w:val="center"/>
          </w:tcPr>
          <w:p w14:paraId="0D090029" w14:textId="6EEDFC23" w:rsidR="00FE4044" w:rsidRDefault="00FE4044" w:rsidP="00FE4044">
            <w:pPr>
              <w:overflowPunct/>
              <w:autoSpaceDE/>
              <w:autoSpaceDN/>
              <w:adjustRightInd/>
              <w:spacing w:after="0"/>
              <w:jc w:val="center"/>
              <w:textAlignment w:val="auto"/>
              <w:rPr>
                <w:b/>
                <w:bCs/>
                <w:color w:val="FFFFFF" w:themeColor="light1"/>
                <w:kern w:val="24"/>
                <w:lang w:eastAsia="zh-CN"/>
              </w:rPr>
            </w:pPr>
            <w:r>
              <w:rPr>
                <w:rFonts w:hint="eastAsia"/>
                <w:b/>
                <w:bCs/>
                <w:color w:val="FFFFFF" w:themeColor="light1"/>
                <w:kern w:val="24"/>
                <w:lang w:eastAsia="zh-CN"/>
              </w:rPr>
              <w:t>S</w:t>
            </w:r>
            <w:r>
              <w:rPr>
                <w:b/>
                <w:bCs/>
                <w:color w:val="FFFFFF" w:themeColor="light1"/>
                <w:kern w:val="24"/>
                <w:lang w:eastAsia="zh-CN"/>
              </w:rPr>
              <w:t>et</w:t>
            </w:r>
            <w:r w:rsidR="00B8573C">
              <w:rPr>
                <w:b/>
                <w:bCs/>
                <w:color w:val="FFFFFF" w:themeColor="light1"/>
                <w:kern w:val="24"/>
                <w:lang w:eastAsia="zh-CN"/>
              </w:rPr>
              <w:t xml:space="preserve"> </w:t>
            </w:r>
            <w:r w:rsidR="00B17A68">
              <w:rPr>
                <w:b/>
                <w:bCs/>
                <w:color w:val="FFFFFF" w:themeColor="light1"/>
                <w:kern w:val="24"/>
                <w:lang w:eastAsia="zh-CN"/>
              </w:rPr>
              <w:t>1-1</w:t>
            </w:r>
            <w:r w:rsidR="00B17A68">
              <w:rPr>
                <w:rFonts w:hint="eastAsia"/>
                <w:b/>
                <w:bCs/>
                <w:color w:val="FFFFFF" w:themeColor="light1"/>
                <w:kern w:val="24"/>
                <w:lang w:eastAsia="zh-CN"/>
              </w:rPr>
              <w:t>/</w:t>
            </w:r>
            <w:r w:rsidR="00B17A68">
              <w:rPr>
                <w:b/>
                <w:bCs/>
                <w:color w:val="FFFFFF" w:themeColor="light1"/>
                <w:kern w:val="24"/>
                <w:lang w:eastAsia="zh-CN"/>
              </w:rPr>
              <w:t>2</w:t>
            </w:r>
          </w:p>
        </w:tc>
        <w:tc>
          <w:tcPr>
            <w:tcW w:w="1417" w:type="dxa"/>
            <w:tcBorders>
              <w:top w:val="single" w:sz="8" w:space="0" w:color="FFFFFF"/>
              <w:left w:val="single" w:sz="8" w:space="0" w:color="FFFFFF"/>
              <w:bottom w:val="single" w:sz="24" w:space="0" w:color="FFFFFF"/>
              <w:right w:val="single" w:sz="8" w:space="0" w:color="FFFFFF"/>
            </w:tcBorders>
            <w:shd w:val="clear" w:color="auto" w:fill="BBE0E3"/>
            <w:vAlign w:val="center"/>
          </w:tcPr>
          <w:p w14:paraId="795D7E61" w14:textId="66FBAE4D" w:rsidR="00FE4044" w:rsidRDefault="00FE4044" w:rsidP="00FE4044">
            <w:pPr>
              <w:overflowPunct/>
              <w:autoSpaceDE/>
              <w:autoSpaceDN/>
              <w:adjustRightInd/>
              <w:spacing w:after="0"/>
              <w:jc w:val="center"/>
              <w:textAlignment w:val="auto"/>
              <w:rPr>
                <w:b/>
                <w:bCs/>
                <w:color w:val="FFFFFF" w:themeColor="light1"/>
                <w:kern w:val="24"/>
                <w:lang w:eastAsia="zh-CN"/>
              </w:rPr>
            </w:pPr>
            <w:r>
              <w:rPr>
                <w:rFonts w:hint="eastAsia"/>
                <w:b/>
                <w:bCs/>
                <w:color w:val="FFFFFF" w:themeColor="light1"/>
                <w:kern w:val="24"/>
                <w:lang w:eastAsia="zh-CN"/>
              </w:rPr>
              <w:t>S</w:t>
            </w:r>
            <w:r>
              <w:rPr>
                <w:b/>
                <w:bCs/>
                <w:color w:val="FFFFFF" w:themeColor="light1"/>
                <w:kern w:val="24"/>
                <w:lang w:eastAsia="zh-CN"/>
              </w:rPr>
              <w:t>et</w:t>
            </w:r>
            <w:r w:rsidR="00A06EDC">
              <w:rPr>
                <w:b/>
                <w:bCs/>
                <w:color w:val="FFFFFF" w:themeColor="light1"/>
                <w:kern w:val="24"/>
                <w:lang w:eastAsia="zh-CN"/>
              </w:rPr>
              <w:t xml:space="preserve"> 1-</w:t>
            </w:r>
            <w:r>
              <w:rPr>
                <w:b/>
                <w:bCs/>
                <w:color w:val="FFFFFF" w:themeColor="light1"/>
                <w:kern w:val="24"/>
                <w:lang w:eastAsia="zh-CN"/>
              </w:rPr>
              <w:t>3</w:t>
            </w:r>
          </w:p>
        </w:tc>
        <w:tc>
          <w:tcPr>
            <w:tcW w:w="1418" w:type="dxa"/>
            <w:tcBorders>
              <w:top w:val="single" w:sz="8" w:space="0" w:color="FFFFFF"/>
              <w:left w:val="single" w:sz="8" w:space="0" w:color="FFFFFF"/>
              <w:right w:val="single" w:sz="8" w:space="0" w:color="FFFFFF"/>
            </w:tcBorders>
            <w:shd w:val="clear" w:color="auto" w:fill="BBE0E3"/>
            <w:vAlign w:val="center"/>
          </w:tcPr>
          <w:p w14:paraId="240FC2E9" w14:textId="5D105F31" w:rsidR="00FE4044" w:rsidRDefault="00FE4044" w:rsidP="00FE4044">
            <w:pPr>
              <w:overflowPunct/>
              <w:autoSpaceDE/>
              <w:autoSpaceDN/>
              <w:adjustRightInd/>
              <w:spacing w:after="0"/>
              <w:jc w:val="center"/>
              <w:textAlignment w:val="auto"/>
              <w:rPr>
                <w:b/>
                <w:bCs/>
                <w:color w:val="FFFFFF" w:themeColor="light1"/>
                <w:kern w:val="24"/>
                <w:lang w:eastAsia="zh-CN"/>
              </w:rPr>
            </w:pPr>
            <w:r>
              <w:rPr>
                <w:rFonts w:hint="eastAsia"/>
                <w:b/>
                <w:bCs/>
                <w:color w:val="FFFFFF" w:themeColor="light1"/>
                <w:kern w:val="24"/>
                <w:lang w:eastAsia="zh-CN"/>
              </w:rPr>
              <w:t>S</w:t>
            </w:r>
            <w:r>
              <w:rPr>
                <w:b/>
                <w:bCs/>
                <w:color w:val="FFFFFF" w:themeColor="light1"/>
                <w:kern w:val="24"/>
                <w:lang w:eastAsia="zh-CN"/>
              </w:rPr>
              <w:t>et</w:t>
            </w:r>
            <w:r w:rsidR="00A06EDC">
              <w:rPr>
                <w:b/>
                <w:bCs/>
                <w:color w:val="FFFFFF" w:themeColor="light1"/>
                <w:kern w:val="24"/>
                <w:lang w:eastAsia="zh-CN"/>
              </w:rPr>
              <w:t xml:space="preserve"> 1-1</w:t>
            </w:r>
            <w:r w:rsidR="00A06EDC">
              <w:rPr>
                <w:rFonts w:hint="eastAsia"/>
                <w:b/>
                <w:bCs/>
                <w:color w:val="FFFFFF" w:themeColor="light1"/>
                <w:kern w:val="24"/>
                <w:lang w:eastAsia="zh-CN"/>
              </w:rPr>
              <w:t>/</w:t>
            </w:r>
            <w:r>
              <w:rPr>
                <w:b/>
                <w:bCs/>
                <w:color w:val="FFFFFF" w:themeColor="light1"/>
                <w:kern w:val="24"/>
                <w:lang w:eastAsia="zh-CN"/>
              </w:rPr>
              <w:t>2</w:t>
            </w:r>
          </w:p>
        </w:tc>
        <w:tc>
          <w:tcPr>
            <w:tcW w:w="1701" w:type="dxa"/>
            <w:tcBorders>
              <w:top w:val="single" w:sz="8" w:space="0" w:color="FFFFFF"/>
              <w:left w:val="single" w:sz="8" w:space="0" w:color="FFFFFF"/>
              <w:right w:val="single" w:sz="8" w:space="0" w:color="FFFFFF"/>
            </w:tcBorders>
            <w:shd w:val="clear" w:color="auto" w:fill="BBE0E3"/>
            <w:vAlign w:val="center"/>
          </w:tcPr>
          <w:p w14:paraId="12C653CA" w14:textId="0E6D8B79" w:rsidR="00FE4044" w:rsidRDefault="00FE4044" w:rsidP="00FE4044">
            <w:pPr>
              <w:overflowPunct/>
              <w:autoSpaceDE/>
              <w:autoSpaceDN/>
              <w:adjustRightInd/>
              <w:spacing w:after="0"/>
              <w:jc w:val="center"/>
              <w:textAlignment w:val="auto"/>
              <w:rPr>
                <w:b/>
                <w:bCs/>
                <w:color w:val="FFFFFF" w:themeColor="light1"/>
                <w:kern w:val="24"/>
                <w:lang w:eastAsia="zh-CN"/>
              </w:rPr>
            </w:pPr>
            <w:r>
              <w:rPr>
                <w:rFonts w:hint="eastAsia"/>
                <w:b/>
                <w:bCs/>
                <w:color w:val="FFFFFF" w:themeColor="light1"/>
                <w:kern w:val="24"/>
                <w:lang w:eastAsia="zh-CN"/>
              </w:rPr>
              <w:t>S</w:t>
            </w:r>
            <w:r>
              <w:rPr>
                <w:b/>
                <w:bCs/>
                <w:color w:val="FFFFFF" w:themeColor="light1"/>
                <w:kern w:val="24"/>
                <w:lang w:eastAsia="zh-CN"/>
              </w:rPr>
              <w:t>et</w:t>
            </w:r>
            <w:r w:rsidR="00A06EDC">
              <w:rPr>
                <w:b/>
                <w:bCs/>
                <w:color w:val="FFFFFF" w:themeColor="light1"/>
                <w:kern w:val="24"/>
                <w:lang w:eastAsia="zh-CN"/>
              </w:rPr>
              <w:t xml:space="preserve"> 1-</w:t>
            </w:r>
            <w:r>
              <w:rPr>
                <w:b/>
                <w:bCs/>
                <w:color w:val="FFFFFF" w:themeColor="light1"/>
                <w:kern w:val="24"/>
                <w:lang w:eastAsia="zh-CN"/>
              </w:rPr>
              <w:t>3</w:t>
            </w:r>
          </w:p>
        </w:tc>
      </w:tr>
      <w:tr w:rsidR="00BE18D9" w:rsidRPr="00EE1BFC" w14:paraId="4EA1262C" w14:textId="5AF86FB6" w:rsidTr="005823A3">
        <w:trPr>
          <w:jc w:val="center"/>
        </w:trPr>
        <w:tc>
          <w:tcPr>
            <w:tcW w:w="169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14:paraId="76CCFDE2"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rFonts w:eastAsia="Tahoma"/>
                <w:color w:val="000000" w:themeColor="dark1"/>
                <w:kern w:val="24"/>
                <w:lang w:eastAsia="zh-CN"/>
              </w:rPr>
              <w:t>PDCCH</w:t>
            </w:r>
          </w:p>
        </w:tc>
        <w:tc>
          <w:tcPr>
            <w:tcW w:w="170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14:paraId="3134B8C5"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-6dB</w:t>
            </w:r>
          </w:p>
        </w:tc>
        <w:tc>
          <w:tcPr>
            <w:tcW w:w="1560" w:type="dxa"/>
            <w:tcBorders>
              <w:top w:val="single" w:sz="24" w:space="0" w:color="FFFFFF"/>
              <w:left w:val="single" w:sz="8" w:space="0" w:color="FFFFFF"/>
              <w:right w:val="single" w:sz="8" w:space="0" w:color="FFFFFF"/>
            </w:tcBorders>
            <w:shd w:val="clear" w:color="auto" w:fill="E7F3F4"/>
            <w:vAlign w:val="center"/>
          </w:tcPr>
          <w:p w14:paraId="64E4D40D" w14:textId="5E989060" w:rsidR="00BE18D9" w:rsidRPr="00EE1BFC" w:rsidRDefault="000B6488" w:rsidP="00722684">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4</w:t>
            </w:r>
            <w:bookmarkStart w:id="4" w:name="OLE_LINK1"/>
            <w:r>
              <w:rPr>
                <w:color w:val="000000" w:themeColor="dark1"/>
                <w:kern w:val="24"/>
                <w:lang w:eastAsia="zh-CN"/>
              </w:rPr>
              <w:t>dB</w:t>
            </w:r>
            <w:bookmarkEnd w:id="4"/>
          </w:p>
        </w:tc>
        <w:tc>
          <w:tcPr>
            <w:tcW w:w="1417" w:type="dxa"/>
            <w:tcBorders>
              <w:top w:val="single" w:sz="24" w:space="0" w:color="FFFFFF"/>
              <w:left w:val="single" w:sz="8" w:space="0" w:color="FFFFFF"/>
              <w:right w:val="single" w:sz="8" w:space="0" w:color="FFFFFF"/>
            </w:tcBorders>
            <w:shd w:val="clear" w:color="auto" w:fill="E7F3F4"/>
            <w:vAlign w:val="center"/>
          </w:tcPr>
          <w:p w14:paraId="46185004" w14:textId="326F129C" w:rsidR="00BE18D9" w:rsidRPr="00240290" w:rsidRDefault="00871A08" w:rsidP="00722684">
            <w:pPr>
              <w:overflowPunct/>
              <w:autoSpaceDE/>
              <w:autoSpaceDN/>
              <w:adjustRightInd/>
              <w:spacing w:after="0"/>
              <w:jc w:val="center"/>
              <w:textAlignment w:val="auto"/>
              <w:rPr>
                <w:kern w:val="24"/>
                <w:lang w:eastAsia="zh-CN"/>
              </w:rPr>
            </w:pPr>
            <w:r w:rsidRPr="00240290">
              <w:rPr>
                <w:rFonts w:hint="eastAsia"/>
                <w:kern w:val="24"/>
                <w:lang w:eastAsia="zh-CN"/>
              </w:rPr>
              <w:t>-</w:t>
            </w:r>
            <w:r w:rsidRPr="00240290">
              <w:rPr>
                <w:kern w:val="24"/>
                <w:lang w:eastAsia="zh-CN"/>
              </w:rPr>
              <w:t>3.9</w:t>
            </w:r>
            <w:r w:rsidR="00B0157D" w:rsidRPr="00240290">
              <w:rPr>
                <w:kern w:val="24"/>
                <w:lang w:eastAsia="zh-CN"/>
              </w:rPr>
              <w:t>dB</w:t>
            </w:r>
          </w:p>
        </w:tc>
        <w:tc>
          <w:tcPr>
            <w:tcW w:w="1418" w:type="dxa"/>
            <w:tcBorders>
              <w:left w:val="single" w:sz="8" w:space="0" w:color="FFFFFF"/>
              <w:right w:val="single" w:sz="8" w:space="0" w:color="FFFFFF"/>
            </w:tcBorders>
            <w:shd w:val="clear" w:color="auto" w:fill="BBE0E3"/>
            <w:vAlign w:val="center"/>
          </w:tcPr>
          <w:p w14:paraId="10F00D74" w14:textId="7DCED78D" w:rsidR="00BE18D9" w:rsidRPr="00A81FF2" w:rsidRDefault="00C04793" w:rsidP="00722684">
            <w:pPr>
              <w:overflowPunct/>
              <w:autoSpaceDE/>
              <w:autoSpaceDN/>
              <w:adjustRightInd/>
              <w:spacing w:after="0"/>
              <w:jc w:val="center"/>
              <w:textAlignment w:val="auto"/>
              <w:rPr>
                <w:b/>
                <w:bCs/>
                <w:color w:val="000000" w:themeColor="dark1"/>
                <w:kern w:val="24"/>
                <w:lang w:eastAsia="zh-CN"/>
              </w:rPr>
            </w:pPr>
            <w:r w:rsidRPr="00A81FF2">
              <w:rPr>
                <w:rFonts w:hint="eastAsia"/>
                <w:b/>
                <w:bCs/>
                <w:color w:val="FF0000"/>
                <w:kern w:val="24"/>
                <w:lang w:eastAsia="zh-CN"/>
              </w:rPr>
              <w:t>-</w:t>
            </w:r>
            <w:r w:rsidRPr="00A81FF2">
              <w:rPr>
                <w:b/>
                <w:bCs/>
                <w:color w:val="FF0000"/>
                <w:kern w:val="24"/>
                <w:lang w:eastAsia="zh-CN"/>
              </w:rPr>
              <w:t>2</w:t>
            </w:r>
            <w:r w:rsidR="00DD4D58" w:rsidRPr="00A81FF2">
              <w:rPr>
                <w:b/>
                <w:bCs/>
                <w:color w:val="FF0000"/>
                <w:kern w:val="24"/>
                <w:lang w:eastAsia="zh-CN"/>
              </w:rPr>
              <w:t>dB</w:t>
            </w:r>
          </w:p>
        </w:tc>
        <w:tc>
          <w:tcPr>
            <w:tcW w:w="1701" w:type="dxa"/>
            <w:tcBorders>
              <w:left w:val="single" w:sz="8" w:space="0" w:color="FFFFFF"/>
              <w:right w:val="single" w:sz="8" w:space="0" w:color="FFFFFF"/>
            </w:tcBorders>
            <w:shd w:val="clear" w:color="auto" w:fill="BBE0E3"/>
            <w:vAlign w:val="center"/>
          </w:tcPr>
          <w:p w14:paraId="07E280AC" w14:textId="596BC82B" w:rsidR="00BE18D9" w:rsidRPr="00EE1BFC" w:rsidRDefault="006B1801" w:rsidP="00722684">
            <w:pPr>
              <w:overflowPunct/>
              <w:autoSpaceDE/>
              <w:autoSpaceDN/>
              <w:adjustRightInd/>
              <w:spacing w:after="0"/>
              <w:jc w:val="center"/>
              <w:textAlignment w:val="auto"/>
              <w:rPr>
                <w:color w:val="000000" w:themeColor="dark1"/>
                <w:kern w:val="24"/>
                <w:lang w:eastAsia="zh-CN"/>
              </w:rPr>
            </w:pPr>
            <w:r w:rsidRPr="00240290">
              <w:rPr>
                <w:rFonts w:hint="eastAsia"/>
                <w:kern w:val="24"/>
                <w:lang w:eastAsia="zh-CN"/>
              </w:rPr>
              <w:t>-</w:t>
            </w:r>
            <w:r w:rsidRPr="00240290">
              <w:rPr>
                <w:kern w:val="24"/>
                <w:lang w:eastAsia="zh-CN"/>
              </w:rPr>
              <w:t>9.9dB</w:t>
            </w:r>
          </w:p>
        </w:tc>
      </w:tr>
      <w:tr w:rsidR="00BE18D9" w:rsidRPr="00EE1BFC" w14:paraId="66C481FE" w14:textId="176EFB03" w:rsidTr="005823A3">
        <w:trPr>
          <w:jc w:val="center"/>
        </w:trPr>
        <w:tc>
          <w:tcPr>
            <w:tcW w:w="169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14:paraId="17424033"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PDSCH Msg2</w:t>
            </w:r>
          </w:p>
        </w:tc>
        <w:tc>
          <w:tcPr>
            <w:tcW w:w="170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14:paraId="63A5B2AD"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-10.9dB</w:t>
            </w:r>
          </w:p>
        </w:tc>
        <w:tc>
          <w:tcPr>
            <w:tcW w:w="1560" w:type="dxa"/>
            <w:tcBorders>
              <w:left w:val="single" w:sz="8" w:space="0" w:color="FFFFFF"/>
              <w:right w:val="single" w:sz="8" w:space="0" w:color="FFFFFF"/>
            </w:tcBorders>
            <w:shd w:val="clear" w:color="auto" w:fill="E7F3F4"/>
            <w:vAlign w:val="center"/>
          </w:tcPr>
          <w:p w14:paraId="0343A9B1" w14:textId="748F4D13" w:rsidR="00BE18D9" w:rsidRPr="00EE1BFC" w:rsidRDefault="00B07E5C" w:rsidP="00722684">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9</w:t>
            </w:r>
            <w:r w:rsidR="00B0157D">
              <w:rPr>
                <w:color w:val="000000" w:themeColor="dark1"/>
                <w:kern w:val="24"/>
                <w:lang w:eastAsia="zh-CN"/>
              </w:rPr>
              <w:t>dB</w:t>
            </w:r>
          </w:p>
        </w:tc>
        <w:tc>
          <w:tcPr>
            <w:tcW w:w="1417" w:type="dxa"/>
            <w:tcBorders>
              <w:left w:val="single" w:sz="8" w:space="0" w:color="FFFFFF"/>
              <w:right w:val="single" w:sz="8" w:space="0" w:color="FFFFFF"/>
            </w:tcBorders>
            <w:shd w:val="clear" w:color="auto" w:fill="E7F3F4"/>
            <w:vAlign w:val="center"/>
          </w:tcPr>
          <w:p w14:paraId="183F7C6C" w14:textId="6A29AC15" w:rsidR="00BE18D9" w:rsidRPr="00240290" w:rsidRDefault="00B07E5C" w:rsidP="00722684">
            <w:pPr>
              <w:overflowPunct/>
              <w:autoSpaceDE/>
              <w:autoSpaceDN/>
              <w:adjustRightInd/>
              <w:spacing w:after="0"/>
              <w:jc w:val="center"/>
              <w:textAlignment w:val="auto"/>
              <w:rPr>
                <w:kern w:val="24"/>
                <w:lang w:eastAsia="zh-CN"/>
              </w:rPr>
            </w:pPr>
            <w:r w:rsidRPr="00240290">
              <w:rPr>
                <w:rFonts w:hint="eastAsia"/>
                <w:kern w:val="24"/>
                <w:lang w:eastAsia="zh-CN"/>
              </w:rPr>
              <w:t>1</w:t>
            </w:r>
            <w:r w:rsidR="00B0157D" w:rsidRPr="00240290">
              <w:rPr>
                <w:kern w:val="24"/>
                <w:lang w:eastAsia="zh-CN"/>
              </w:rPr>
              <w:t>dB</w:t>
            </w:r>
          </w:p>
        </w:tc>
        <w:tc>
          <w:tcPr>
            <w:tcW w:w="1418" w:type="dxa"/>
            <w:tcBorders>
              <w:left w:val="single" w:sz="8" w:space="0" w:color="FFFFFF"/>
              <w:right w:val="single" w:sz="8" w:space="0" w:color="FFFFFF"/>
            </w:tcBorders>
            <w:shd w:val="clear" w:color="auto" w:fill="BBE0E3"/>
            <w:vAlign w:val="center"/>
          </w:tcPr>
          <w:p w14:paraId="311FCFA6" w14:textId="5D63E7B8" w:rsidR="00BE18D9" w:rsidRPr="00EE1BFC" w:rsidRDefault="00FE5D73" w:rsidP="00722684">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3</w:t>
            </w:r>
            <w:r>
              <w:rPr>
                <w:color w:val="000000" w:themeColor="dark1"/>
                <w:kern w:val="24"/>
                <w:lang w:eastAsia="zh-CN"/>
              </w:rPr>
              <w:t>dB</w:t>
            </w:r>
          </w:p>
        </w:tc>
        <w:tc>
          <w:tcPr>
            <w:tcW w:w="1701" w:type="dxa"/>
            <w:tcBorders>
              <w:left w:val="single" w:sz="8" w:space="0" w:color="FFFFFF"/>
              <w:right w:val="single" w:sz="8" w:space="0" w:color="FFFFFF"/>
            </w:tcBorders>
            <w:shd w:val="clear" w:color="auto" w:fill="BBE0E3"/>
            <w:vAlign w:val="center"/>
          </w:tcPr>
          <w:p w14:paraId="17A0623B" w14:textId="6C1A9804" w:rsidR="00BE18D9" w:rsidRPr="0022114F" w:rsidRDefault="006631D1" w:rsidP="00722684">
            <w:pPr>
              <w:overflowPunct/>
              <w:autoSpaceDE/>
              <w:autoSpaceDN/>
              <w:adjustRightInd/>
              <w:spacing w:after="0"/>
              <w:jc w:val="center"/>
              <w:textAlignment w:val="auto"/>
              <w:rPr>
                <w:b/>
                <w:bCs/>
                <w:color w:val="000000" w:themeColor="dark1"/>
                <w:kern w:val="24"/>
                <w:lang w:eastAsia="zh-CN"/>
              </w:rPr>
            </w:pPr>
            <w:r w:rsidRPr="0022114F">
              <w:rPr>
                <w:rFonts w:hint="eastAsia"/>
                <w:b/>
                <w:bCs/>
                <w:color w:val="FF0000"/>
                <w:kern w:val="24"/>
                <w:lang w:eastAsia="zh-CN"/>
              </w:rPr>
              <w:t>-</w:t>
            </w:r>
            <w:r w:rsidRPr="0022114F">
              <w:rPr>
                <w:b/>
                <w:bCs/>
                <w:color w:val="FF0000"/>
                <w:kern w:val="24"/>
                <w:lang w:eastAsia="zh-CN"/>
              </w:rPr>
              <w:t>5dB</w:t>
            </w:r>
          </w:p>
        </w:tc>
      </w:tr>
      <w:tr w:rsidR="00BE18D9" w:rsidRPr="00EE1BFC" w14:paraId="6AF94DE0" w14:textId="7EE5377D" w:rsidTr="005823A3">
        <w:trPr>
          <w:jc w:val="center"/>
        </w:trPr>
        <w:tc>
          <w:tcPr>
            <w:tcW w:w="169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14:paraId="1BBBE3BD"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PDSCH Msg4</w:t>
            </w:r>
          </w:p>
        </w:tc>
        <w:tc>
          <w:tcPr>
            <w:tcW w:w="170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14:paraId="121C83CF"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-5.2dB</w:t>
            </w:r>
          </w:p>
        </w:tc>
        <w:tc>
          <w:tcPr>
            <w:tcW w:w="1560" w:type="dxa"/>
            <w:tcBorders>
              <w:left w:val="single" w:sz="8" w:space="0" w:color="FFFFFF"/>
              <w:right w:val="single" w:sz="8" w:space="0" w:color="FFFFFF"/>
            </w:tcBorders>
            <w:shd w:val="clear" w:color="auto" w:fill="E7F3F4"/>
            <w:vAlign w:val="center"/>
          </w:tcPr>
          <w:p w14:paraId="5B25EAE0" w14:textId="044A3ED1" w:rsidR="00BE18D9" w:rsidRPr="00EE1BFC" w:rsidRDefault="00B07E5C" w:rsidP="00722684">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3</w:t>
            </w:r>
            <w:r>
              <w:rPr>
                <w:color w:val="000000" w:themeColor="dark1"/>
                <w:kern w:val="24"/>
                <w:lang w:eastAsia="zh-CN"/>
              </w:rPr>
              <w:t>.3</w:t>
            </w:r>
            <w:r w:rsidR="00B0157D">
              <w:rPr>
                <w:color w:val="000000" w:themeColor="dark1"/>
                <w:kern w:val="24"/>
                <w:lang w:eastAsia="zh-CN"/>
              </w:rPr>
              <w:t>dB</w:t>
            </w:r>
          </w:p>
        </w:tc>
        <w:tc>
          <w:tcPr>
            <w:tcW w:w="1417" w:type="dxa"/>
            <w:tcBorders>
              <w:left w:val="single" w:sz="8" w:space="0" w:color="FFFFFF"/>
              <w:right w:val="single" w:sz="8" w:space="0" w:color="FFFFFF"/>
            </w:tcBorders>
            <w:shd w:val="clear" w:color="auto" w:fill="E7F3F4"/>
            <w:vAlign w:val="center"/>
          </w:tcPr>
          <w:p w14:paraId="2E7EE0C9" w14:textId="5BBB916C" w:rsidR="00BE18D9" w:rsidRPr="00240290" w:rsidRDefault="00B07E5C" w:rsidP="00722684">
            <w:pPr>
              <w:overflowPunct/>
              <w:autoSpaceDE/>
              <w:autoSpaceDN/>
              <w:adjustRightInd/>
              <w:spacing w:after="0"/>
              <w:jc w:val="center"/>
              <w:textAlignment w:val="auto"/>
              <w:rPr>
                <w:kern w:val="24"/>
                <w:lang w:eastAsia="zh-CN"/>
              </w:rPr>
            </w:pPr>
            <w:r w:rsidRPr="00240290">
              <w:rPr>
                <w:rFonts w:hint="eastAsia"/>
                <w:kern w:val="24"/>
                <w:lang w:eastAsia="zh-CN"/>
              </w:rPr>
              <w:t>-</w:t>
            </w:r>
            <w:r w:rsidRPr="00240290">
              <w:rPr>
                <w:kern w:val="24"/>
                <w:lang w:eastAsia="zh-CN"/>
              </w:rPr>
              <w:t>4.7</w:t>
            </w:r>
            <w:r w:rsidR="00B0157D" w:rsidRPr="00240290">
              <w:rPr>
                <w:kern w:val="24"/>
                <w:lang w:eastAsia="zh-CN"/>
              </w:rPr>
              <w:t>dB</w:t>
            </w:r>
          </w:p>
        </w:tc>
        <w:tc>
          <w:tcPr>
            <w:tcW w:w="1418" w:type="dxa"/>
            <w:tcBorders>
              <w:left w:val="single" w:sz="8" w:space="0" w:color="FFFFFF"/>
              <w:right w:val="single" w:sz="8" w:space="0" w:color="FFFFFF"/>
            </w:tcBorders>
            <w:shd w:val="clear" w:color="auto" w:fill="BBE0E3"/>
            <w:vAlign w:val="center"/>
          </w:tcPr>
          <w:p w14:paraId="6091C41E" w14:textId="2765B204" w:rsidR="00BE18D9" w:rsidRPr="00A81FF2" w:rsidRDefault="009B5F0C" w:rsidP="00722684">
            <w:pPr>
              <w:overflowPunct/>
              <w:autoSpaceDE/>
              <w:autoSpaceDN/>
              <w:adjustRightInd/>
              <w:spacing w:after="0"/>
              <w:jc w:val="center"/>
              <w:textAlignment w:val="auto"/>
              <w:rPr>
                <w:b/>
                <w:bCs/>
                <w:color w:val="000000" w:themeColor="dark1"/>
                <w:kern w:val="24"/>
                <w:lang w:eastAsia="zh-CN"/>
              </w:rPr>
            </w:pPr>
            <w:r w:rsidRPr="00A81FF2">
              <w:rPr>
                <w:rFonts w:hint="eastAsia"/>
                <w:b/>
                <w:bCs/>
                <w:color w:val="FF0000"/>
                <w:kern w:val="24"/>
                <w:lang w:eastAsia="zh-CN"/>
              </w:rPr>
              <w:t>-</w:t>
            </w:r>
            <w:r w:rsidRPr="00A81FF2">
              <w:rPr>
                <w:b/>
                <w:bCs/>
                <w:color w:val="FF0000"/>
                <w:kern w:val="24"/>
                <w:lang w:eastAsia="zh-CN"/>
              </w:rPr>
              <w:t>2.7dB</w:t>
            </w:r>
          </w:p>
        </w:tc>
        <w:tc>
          <w:tcPr>
            <w:tcW w:w="1701" w:type="dxa"/>
            <w:tcBorders>
              <w:left w:val="single" w:sz="8" w:space="0" w:color="FFFFFF"/>
              <w:right w:val="single" w:sz="8" w:space="0" w:color="FFFFFF"/>
            </w:tcBorders>
            <w:shd w:val="clear" w:color="auto" w:fill="BBE0E3"/>
            <w:vAlign w:val="center"/>
          </w:tcPr>
          <w:p w14:paraId="3A8EB03F" w14:textId="4FA4C08D" w:rsidR="00BE18D9" w:rsidRPr="00240290" w:rsidRDefault="0079344B" w:rsidP="00722684">
            <w:pPr>
              <w:overflowPunct/>
              <w:autoSpaceDE/>
              <w:autoSpaceDN/>
              <w:adjustRightInd/>
              <w:spacing w:after="0"/>
              <w:jc w:val="center"/>
              <w:textAlignment w:val="auto"/>
              <w:rPr>
                <w:kern w:val="24"/>
                <w:lang w:eastAsia="zh-CN"/>
              </w:rPr>
            </w:pPr>
            <w:r w:rsidRPr="00240290">
              <w:rPr>
                <w:rFonts w:hint="eastAsia"/>
                <w:kern w:val="24"/>
                <w:lang w:eastAsia="zh-CN"/>
              </w:rPr>
              <w:t>-</w:t>
            </w:r>
            <w:r w:rsidRPr="00240290">
              <w:rPr>
                <w:kern w:val="24"/>
                <w:lang w:eastAsia="zh-CN"/>
              </w:rPr>
              <w:t>10.6dB</w:t>
            </w:r>
          </w:p>
        </w:tc>
      </w:tr>
      <w:tr w:rsidR="00BE18D9" w:rsidRPr="00EE1BFC" w14:paraId="068878BC" w14:textId="0F0C21DA" w:rsidTr="005823A3">
        <w:trPr>
          <w:jc w:val="center"/>
        </w:trPr>
        <w:tc>
          <w:tcPr>
            <w:tcW w:w="169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14:paraId="792D749F"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PDSCH SIB1</w:t>
            </w:r>
          </w:p>
        </w:tc>
        <w:tc>
          <w:tcPr>
            <w:tcW w:w="170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14:paraId="5FDFE77A"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option1: -5.8dB</w:t>
            </w:r>
          </w:p>
          <w:p w14:paraId="2BC02CEE"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option2: -3.4dB</w:t>
            </w:r>
          </w:p>
        </w:tc>
        <w:tc>
          <w:tcPr>
            <w:tcW w:w="1560" w:type="dxa"/>
            <w:tcBorders>
              <w:left w:val="single" w:sz="8" w:space="0" w:color="FFFFFF"/>
              <w:right w:val="single" w:sz="8" w:space="0" w:color="FFFFFF"/>
            </w:tcBorders>
            <w:shd w:val="clear" w:color="auto" w:fill="E7F3F4"/>
            <w:vAlign w:val="center"/>
          </w:tcPr>
          <w:p w14:paraId="5EF782F6" w14:textId="253285F9" w:rsidR="003634F6" w:rsidRPr="00213563" w:rsidRDefault="003634F6" w:rsidP="003634F6">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 xml:space="preserve">option1: </w:t>
            </w:r>
            <w:r w:rsidR="00A809EA">
              <w:rPr>
                <w:color w:val="000000" w:themeColor="dark1"/>
                <w:kern w:val="24"/>
                <w:lang w:eastAsia="zh-CN"/>
              </w:rPr>
              <w:t>3.9</w:t>
            </w:r>
            <w:r w:rsidRPr="00213563">
              <w:rPr>
                <w:color w:val="000000" w:themeColor="dark1"/>
                <w:kern w:val="24"/>
                <w:lang w:eastAsia="zh-CN"/>
              </w:rPr>
              <w:t>dB</w:t>
            </w:r>
          </w:p>
          <w:p w14:paraId="1347A8E5" w14:textId="2F4C55A0" w:rsidR="00BE18D9" w:rsidRPr="00EE1BFC" w:rsidRDefault="003634F6" w:rsidP="003634F6">
            <w:pPr>
              <w:overflowPunct/>
              <w:autoSpaceDE/>
              <w:autoSpaceDN/>
              <w:adjustRightInd/>
              <w:spacing w:after="0"/>
              <w:jc w:val="center"/>
              <w:textAlignment w:val="auto"/>
              <w:rPr>
                <w:color w:val="000000" w:themeColor="dark1"/>
                <w:kern w:val="24"/>
                <w:lang w:eastAsia="zh-CN"/>
              </w:rPr>
            </w:pPr>
            <w:r w:rsidRPr="00213563">
              <w:rPr>
                <w:color w:val="000000" w:themeColor="dark1"/>
                <w:kern w:val="24"/>
                <w:lang w:eastAsia="zh-CN"/>
              </w:rPr>
              <w:t xml:space="preserve">option2: </w:t>
            </w:r>
            <w:r w:rsidR="00B46C9F">
              <w:rPr>
                <w:color w:val="000000" w:themeColor="dark1"/>
                <w:kern w:val="24"/>
                <w:lang w:eastAsia="zh-CN"/>
              </w:rPr>
              <w:t>1.5</w:t>
            </w:r>
            <w:r w:rsidRPr="00213563">
              <w:rPr>
                <w:color w:val="000000" w:themeColor="dark1"/>
                <w:kern w:val="24"/>
                <w:lang w:eastAsia="zh-CN"/>
              </w:rPr>
              <w:t>dB</w:t>
            </w:r>
          </w:p>
        </w:tc>
        <w:tc>
          <w:tcPr>
            <w:tcW w:w="1417" w:type="dxa"/>
            <w:tcBorders>
              <w:left w:val="single" w:sz="8" w:space="0" w:color="FFFFFF"/>
              <w:right w:val="single" w:sz="8" w:space="0" w:color="FFFFFF"/>
            </w:tcBorders>
            <w:shd w:val="clear" w:color="auto" w:fill="E7F3F4"/>
            <w:vAlign w:val="center"/>
          </w:tcPr>
          <w:p w14:paraId="272189FB" w14:textId="5B6F1A13" w:rsidR="003634F6" w:rsidRPr="00240290" w:rsidRDefault="003634F6" w:rsidP="003634F6">
            <w:pPr>
              <w:overflowPunct/>
              <w:autoSpaceDE/>
              <w:autoSpaceDN/>
              <w:adjustRightInd/>
              <w:spacing w:after="0"/>
              <w:jc w:val="center"/>
              <w:textAlignment w:val="auto"/>
              <w:rPr>
                <w:rFonts w:ascii="Arial" w:hAnsi="Arial" w:cs="Arial"/>
                <w:lang w:eastAsia="zh-CN"/>
              </w:rPr>
            </w:pPr>
            <w:r w:rsidRPr="00240290">
              <w:rPr>
                <w:kern w:val="24"/>
                <w:lang w:eastAsia="zh-CN"/>
              </w:rPr>
              <w:t>option1: -</w:t>
            </w:r>
            <w:r w:rsidR="00D377E0" w:rsidRPr="00240290">
              <w:rPr>
                <w:kern w:val="24"/>
                <w:lang w:eastAsia="zh-CN"/>
              </w:rPr>
              <w:t>4.1</w:t>
            </w:r>
            <w:r w:rsidRPr="00240290">
              <w:rPr>
                <w:kern w:val="24"/>
                <w:lang w:eastAsia="zh-CN"/>
              </w:rPr>
              <w:t>dB</w:t>
            </w:r>
          </w:p>
          <w:p w14:paraId="25531BB8" w14:textId="36810038" w:rsidR="00BE18D9" w:rsidRPr="00240290" w:rsidRDefault="003634F6" w:rsidP="003634F6">
            <w:pPr>
              <w:overflowPunct/>
              <w:autoSpaceDE/>
              <w:autoSpaceDN/>
              <w:adjustRightInd/>
              <w:spacing w:after="0"/>
              <w:jc w:val="center"/>
              <w:textAlignment w:val="auto"/>
              <w:rPr>
                <w:kern w:val="24"/>
                <w:lang w:eastAsia="zh-CN"/>
              </w:rPr>
            </w:pPr>
            <w:r w:rsidRPr="00240290">
              <w:rPr>
                <w:kern w:val="24"/>
                <w:lang w:eastAsia="zh-CN"/>
              </w:rPr>
              <w:t xml:space="preserve">option2: </w:t>
            </w:r>
            <w:r w:rsidR="00E52F29" w:rsidRPr="00240290">
              <w:rPr>
                <w:kern w:val="24"/>
                <w:lang w:eastAsia="zh-CN"/>
              </w:rPr>
              <w:t>-6.5</w:t>
            </w:r>
            <w:r w:rsidRPr="00240290">
              <w:rPr>
                <w:kern w:val="24"/>
                <w:lang w:eastAsia="zh-CN"/>
              </w:rPr>
              <w:t>dB</w:t>
            </w:r>
          </w:p>
        </w:tc>
        <w:tc>
          <w:tcPr>
            <w:tcW w:w="1418" w:type="dxa"/>
            <w:tcBorders>
              <w:left w:val="single" w:sz="8" w:space="0" w:color="FFFFFF"/>
              <w:right w:val="single" w:sz="8" w:space="0" w:color="FFFFFF"/>
            </w:tcBorders>
            <w:shd w:val="clear" w:color="auto" w:fill="BBE0E3"/>
            <w:vAlign w:val="center"/>
          </w:tcPr>
          <w:p w14:paraId="270BC2F7" w14:textId="2C23120F" w:rsidR="003634F6" w:rsidRPr="00A81FF2" w:rsidRDefault="003634F6" w:rsidP="003634F6">
            <w:pPr>
              <w:overflowPunct/>
              <w:autoSpaceDE/>
              <w:autoSpaceDN/>
              <w:adjustRightInd/>
              <w:spacing w:after="0"/>
              <w:jc w:val="center"/>
              <w:textAlignment w:val="auto"/>
              <w:rPr>
                <w:rFonts w:ascii="Arial" w:hAnsi="Arial" w:cs="Arial"/>
                <w:b/>
                <w:bCs/>
                <w:lang w:eastAsia="zh-CN"/>
              </w:rPr>
            </w:pPr>
            <w:r w:rsidRPr="00A81FF2">
              <w:rPr>
                <w:b/>
                <w:bCs/>
                <w:color w:val="000000" w:themeColor="dark1"/>
                <w:kern w:val="24"/>
                <w:lang w:eastAsia="zh-CN"/>
              </w:rPr>
              <w:t xml:space="preserve">option1: </w:t>
            </w:r>
            <w:r w:rsidR="00833F02" w:rsidRPr="00A81FF2">
              <w:rPr>
                <w:b/>
                <w:bCs/>
                <w:color w:val="FF0000"/>
                <w:kern w:val="24"/>
                <w:lang w:eastAsia="zh-CN"/>
              </w:rPr>
              <w:t>-2.1</w:t>
            </w:r>
            <w:r w:rsidRPr="00A81FF2">
              <w:rPr>
                <w:b/>
                <w:bCs/>
                <w:color w:val="FF0000"/>
                <w:kern w:val="24"/>
                <w:lang w:eastAsia="zh-CN"/>
              </w:rPr>
              <w:t>dB</w:t>
            </w:r>
          </w:p>
          <w:p w14:paraId="5F193379" w14:textId="0D4FAC45" w:rsidR="00BE18D9" w:rsidRPr="00A81FF2" w:rsidRDefault="003634F6" w:rsidP="003634F6">
            <w:pPr>
              <w:overflowPunct/>
              <w:autoSpaceDE/>
              <w:autoSpaceDN/>
              <w:adjustRightInd/>
              <w:spacing w:after="0"/>
              <w:jc w:val="center"/>
              <w:textAlignment w:val="auto"/>
              <w:rPr>
                <w:b/>
                <w:bCs/>
                <w:color w:val="000000" w:themeColor="dark1"/>
                <w:kern w:val="24"/>
                <w:lang w:eastAsia="zh-CN"/>
              </w:rPr>
            </w:pPr>
            <w:r w:rsidRPr="00A81FF2">
              <w:rPr>
                <w:b/>
                <w:bCs/>
                <w:color w:val="000000" w:themeColor="dark1"/>
                <w:kern w:val="24"/>
                <w:lang w:eastAsia="zh-CN"/>
              </w:rPr>
              <w:t xml:space="preserve">option2: </w:t>
            </w:r>
            <w:r w:rsidR="008D4C6A" w:rsidRPr="00A81FF2">
              <w:rPr>
                <w:b/>
                <w:bCs/>
                <w:color w:val="FF0000"/>
                <w:kern w:val="24"/>
                <w:lang w:eastAsia="zh-CN"/>
              </w:rPr>
              <w:t>-4.5</w:t>
            </w:r>
            <w:r w:rsidRPr="00A81FF2">
              <w:rPr>
                <w:b/>
                <w:bCs/>
                <w:color w:val="FF0000"/>
                <w:kern w:val="24"/>
                <w:lang w:eastAsia="zh-CN"/>
              </w:rPr>
              <w:t>dB</w:t>
            </w:r>
          </w:p>
        </w:tc>
        <w:tc>
          <w:tcPr>
            <w:tcW w:w="1701" w:type="dxa"/>
            <w:tcBorders>
              <w:left w:val="single" w:sz="8" w:space="0" w:color="FFFFFF"/>
              <w:right w:val="single" w:sz="8" w:space="0" w:color="FFFFFF"/>
            </w:tcBorders>
            <w:shd w:val="clear" w:color="auto" w:fill="BBE0E3"/>
            <w:vAlign w:val="center"/>
          </w:tcPr>
          <w:p w14:paraId="741F34C4" w14:textId="6DD0D98A" w:rsidR="003634F6" w:rsidRPr="00240290" w:rsidRDefault="003634F6" w:rsidP="003634F6">
            <w:pPr>
              <w:overflowPunct/>
              <w:autoSpaceDE/>
              <w:autoSpaceDN/>
              <w:adjustRightInd/>
              <w:spacing w:after="0"/>
              <w:jc w:val="center"/>
              <w:textAlignment w:val="auto"/>
              <w:rPr>
                <w:rFonts w:ascii="Arial" w:hAnsi="Arial" w:cs="Arial"/>
                <w:lang w:eastAsia="zh-CN"/>
              </w:rPr>
            </w:pPr>
            <w:r w:rsidRPr="00240290">
              <w:rPr>
                <w:kern w:val="24"/>
                <w:lang w:eastAsia="zh-CN"/>
              </w:rPr>
              <w:t xml:space="preserve">option1: </w:t>
            </w:r>
            <w:r w:rsidR="005823A3" w:rsidRPr="00240290">
              <w:rPr>
                <w:kern w:val="24"/>
                <w:lang w:eastAsia="zh-CN"/>
              </w:rPr>
              <w:t>-10.1</w:t>
            </w:r>
            <w:r w:rsidRPr="00240290">
              <w:rPr>
                <w:kern w:val="24"/>
                <w:lang w:eastAsia="zh-CN"/>
              </w:rPr>
              <w:t>dB</w:t>
            </w:r>
          </w:p>
          <w:p w14:paraId="5F7B6E2D" w14:textId="38BD5014" w:rsidR="00BE18D9" w:rsidRPr="00240290" w:rsidRDefault="003634F6" w:rsidP="003634F6">
            <w:pPr>
              <w:overflowPunct/>
              <w:autoSpaceDE/>
              <w:autoSpaceDN/>
              <w:adjustRightInd/>
              <w:spacing w:after="0"/>
              <w:jc w:val="center"/>
              <w:textAlignment w:val="auto"/>
              <w:rPr>
                <w:kern w:val="24"/>
                <w:lang w:eastAsia="zh-CN"/>
              </w:rPr>
            </w:pPr>
            <w:r w:rsidRPr="00240290">
              <w:rPr>
                <w:kern w:val="24"/>
                <w:lang w:eastAsia="zh-CN"/>
              </w:rPr>
              <w:t xml:space="preserve">option2: </w:t>
            </w:r>
            <w:r w:rsidR="006632F9" w:rsidRPr="00240290">
              <w:rPr>
                <w:kern w:val="24"/>
                <w:lang w:eastAsia="zh-CN"/>
              </w:rPr>
              <w:t>-12.5</w:t>
            </w:r>
            <w:r w:rsidRPr="00240290">
              <w:rPr>
                <w:kern w:val="24"/>
                <w:lang w:eastAsia="zh-CN"/>
              </w:rPr>
              <w:t>dB</w:t>
            </w:r>
          </w:p>
        </w:tc>
      </w:tr>
      <w:tr w:rsidR="00BE18D9" w:rsidRPr="00EE1BFC" w14:paraId="296F40A0" w14:textId="1D3EA737" w:rsidTr="005823A3">
        <w:trPr>
          <w:jc w:val="center"/>
        </w:trPr>
        <w:tc>
          <w:tcPr>
            <w:tcW w:w="169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14:paraId="3C8C88B5"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PDSCH SIB19</w:t>
            </w:r>
          </w:p>
        </w:tc>
        <w:tc>
          <w:tcPr>
            <w:tcW w:w="170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14:paraId="76655B5F"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-6.9dB</w:t>
            </w:r>
          </w:p>
        </w:tc>
        <w:tc>
          <w:tcPr>
            <w:tcW w:w="1560" w:type="dxa"/>
            <w:tcBorders>
              <w:left w:val="single" w:sz="8" w:space="0" w:color="FFFFFF"/>
              <w:right w:val="single" w:sz="8" w:space="0" w:color="FFFFFF"/>
            </w:tcBorders>
            <w:shd w:val="clear" w:color="auto" w:fill="E7F3F4"/>
            <w:vAlign w:val="center"/>
          </w:tcPr>
          <w:p w14:paraId="1AE9C72F" w14:textId="3D7926BF" w:rsidR="00BE18D9" w:rsidRPr="00EE1BFC" w:rsidRDefault="000843B8" w:rsidP="00722684">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4</w:t>
            </w:r>
            <w:r>
              <w:rPr>
                <w:color w:val="000000" w:themeColor="dark1"/>
                <w:kern w:val="24"/>
                <w:lang w:eastAsia="zh-CN"/>
              </w:rPr>
              <w:t>.2</w:t>
            </w:r>
            <w:r>
              <w:rPr>
                <w:rFonts w:hint="eastAsia"/>
                <w:color w:val="000000" w:themeColor="dark1"/>
                <w:kern w:val="24"/>
                <w:lang w:eastAsia="zh-CN"/>
              </w:rPr>
              <w:t>dB</w:t>
            </w:r>
          </w:p>
        </w:tc>
        <w:tc>
          <w:tcPr>
            <w:tcW w:w="1417" w:type="dxa"/>
            <w:tcBorders>
              <w:left w:val="single" w:sz="8" w:space="0" w:color="FFFFFF"/>
              <w:right w:val="single" w:sz="8" w:space="0" w:color="FFFFFF"/>
            </w:tcBorders>
            <w:shd w:val="clear" w:color="auto" w:fill="E7F3F4"/>
            <w:vAlign w:val="center"/>
          </w:tcPr>
          <w:p w14:paraId="45418EF0" w14:textId="6800349D" w:rsidR="00BE18D9" w:rsidRPr="00240290" w:rsidRDefault="009D7751" w:rsidP="00722684">
            <w:pPr>
              <w:overflowPunct/>
              <w:autoSpaceDE/>
              <w:autoSpaceDN/>
              <w:adjustRightInd/>
              <w:spacing w:after="0"/>
              <w:jc w:val="center"/>
              <w:textAlignment w:val="auto"/>
              <w:rPr>
                <w:kern w:val="24"/>
                <w:lang w:eastAsia="zh-CN"/>
              </w:rPr>
            </w:pPr>
            <w:r w:rsidRPr="00240290">
              <w:rPr>
                <w:rFonts w:hint="eastAsia"/>
                <w:kern w:val="24"/>
                <w:lang w:eastAsia="zh-CN"/>
              </w:rPr>
              <w:t>-</w:t>
            </w:r>
            <w:r w:rsidRPr="00240290">
              <w:rPr>
                <w:kern w:val="24"/>
                <w:lang w:eastAsia="zh-CN"/>
              </w:rPr>
              <w:t>3.5</w:t>
            </w:r>
            <w:r w:rsidRPr="00240290">
              <w:rPr>
                <w:rFonts w:hint="eastAsia"/>
                <w:kern w:val="24"/>
                <w:lang w:eastAsia="zh-CN"/>
              </w:rPr>
              <w:t>d</w:t>
            </w:r>
            <w:r w:rsidRPr="00240290">
              <w:rPr>
                <w:kern w:val="24"/>
                <w:lang w:eastAsia="zh-CN"/>
              </w:rPr>
              <w:t>B</w:t>
            </w:r>
          </w:p>
        </w:tc>
        <w:tc>
          <w:tcPr>
            <w:tcW w:w="1418" w:type="dxa"/>
            <w:tcBorders>
              <w:left w:val="single" w:sz="8" w:space="0" w:color="FFFFFF"/>
              <w:right w:val="single" w:sz="8" w:space="0" w:color="FFFFFF"/>
            </w:tcBorders>
            <w:shd w:val="clear" w:color="auto" w:fill="BBE0E3"/>
            <w:vAlign w:val="center"/>
          </w:tcPr>
          <w:p w14:paraId="737E6EAF" w14:textId="0C5CF750" w:rsidR="00BE18D9" w:rsidRPr="00A81FF2" w:rsidRDefault="006906F9" w:rsidP="00722684">
            <w:pPr>
              <w:overflowPunct/>
              <w:autoSpaceDE/>
              <w:autoSpaceDN/>
              <w:adjustRightInd/>
              <w:spacing w:after="0"/>
              <w:jc w:val="center"/>
              <w:textAlignment w:val="auto"/>
              <w:rPr>
                <w:b/>
                <w:bCs/>
                <w:color w:val="000000" w:themeColor="dark1"/>
                <w:kern w:val="24"/>
                <w:lang w:eastAsia="zh-CN"/>
              </w:rPr>
            </w:pPr>
            <w:r w:rsidRPr="00A81FF2">
              <w:rPr>
                <w:rFonts w:hint="eastAsia"/>
                <w:b/>
                <w:bCs/>
                <w:color w:val="FF0000"/>
                <w:kern w:val="24"/>
                <w:lang w:eastAsia="zh-CN"/>
              </w:rPr>
              <w:t>-</w:t>
            </w:r>
            <w:r w:rsidRPr="00A81FF2">
              <w:rPr>
                <w:b/>
                <w:bCs/>
                <w:color w:val="FF0000"/>
                <w:kern w:val="24"/>
                <w:lang w:eastAsia="zh-CN"/>
              </w:rPr>
              <w:t>1.8dB</w:t>
            </w:r>
          </w:p>
        </w:tc>
        <w:tc>
          <w:tcPr>
            <w:tcW w:w="1701" w:type="dxa"/>
            <w:tcBorders>
              <w:left w:val="single" w:sz="8" w:space="0" w:color="FFFFFF"/>
              <w:right w:val="single" w:sz="8" w:space="0" w:color="FFFFFF"/>
            </w:tcBorders>
            <w:shd w:val="clear" w:color="auto" w:fill="BBE0E3"/>
            <w:vAlign w:val="center"/>
          </w:tcPr>
          <w:p w14:paraId="07A1ADEB" w14:textId="36FAE408" w:rsidR="00BE18D9" w:rsidRPr="00240290" w:rsidRDefault="00BA6170" w:rsidP="00722684">
            <w:pPr>
              <w:overflowPunct/>
              <w:autoSpaceDE/>
              <w:autoSpaceDN/>
              <w:adjustRightInd/>
              <w:spacing w:after="0"/>
              <w:jc w:val="center"/>
              <w:textAlignment w:val="auto"/>
              <w:rPr>
                <w:kern w:val="24"/>
                <w:lang w:eastAsia="zh-CN"/>
              </w:rPr>
            </w:pPr>
            <w:r w:rsidRPr="00240290">
              <w:rPr>
                <w:rFonts w:hint="eastAsia"/>
                <w:kern w:val="24"/>
                <w:lang w:eastAsia="zh-CN"/>
              </w:rPr>
              <w:t>-</w:t>
            </w:r>
            <w:r w:rsidRPr="00240290">
              <w:rPr>
                <w:kern w:val="24"/>
                <w:lang w:eastAsia="zh-CN"/>
              </w:rPr>
              <w:t>9.5dB</w:t>
            </w:r>
          </w:p>
        </w:tc>
      </w:tr>
      <w:tr w:rsidR="00BE18D9" w:rsidRPr="00EE1BFC" w14:paraId="1A7DBA0F" w14:textId="6099C80B" w:rsidTr="005823A3">
        <w:trPr>
          <w:jc w:val="center"/>
        </w:trPr>
        <w:tc>
          <w:tcPr>
            <w:tcW w:w="169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14:paraId="2C0F105E"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PDSCH for VoIP</w:t>
            </w:r>
          </w:p>
        </w:tc>
        <w:tc>
          <w:tcPr>
            <w:tcW w:w="170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14:paraId="58F3C29C"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-11dB</w:t>
            </w:r>
          </w:p>
        </w:tc>
        <w:tc>
          <w:tcPr>
            <w:tcW w:w="1560" w:type="dxa"/>
            <w:tcBorders>
              <w:left w:val="single" w:sz="8" w:space="0" w:color="FFFFFF"/>
              <w:right w:val="single" w:sz="8" w:space="0" w:color="FFFFFF"/>
            </w:tcBorders>
            <w:shd w:val="clear" w:color="auto" w:fill="E7F3F4"/>
            <w:vAlign w:val="center"/>
          </w:tcPr>
          <w:p w14:paraId="18173709" w14:textId="24049B1A" w:rsidR="00BE18D9" w:rsidRPr="00EE1BFC" w:rsidRDefault="007F5D78" w:rsidP="00722684">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9</w:t>
            </w:r>
            <w:r>
              <w:rPr>
                <w:color w:val="000000" w:themeColor="dark1"/>
                <w:kern w:val="24"/>
                <w:lang w:eastAsia="zh-CN"/>
              </w:rPr>
              <w:t>.1dB</w:t>
            </w:r>
          </w:p>
        </w:tc>
        <w:tc>
          <w:tcPr>
            <w:tcW w:w="1417" w:type="dxa"/>
            <w:tcBorders>
              <w:left w:val="single" w:sz="8" w:space="0" w:color="FFFFFF"/>
              <w:right w:val="single" w:sz="8" w:space="0" w:color="FFFFFF"/>
            </w:tcBorders>
            <w:shd w:val="clear" w:color="auto" w:fill="E7F3F4"/>
            <w:vAlign w:val="center"/>
          </w:tcPr>
          <w:p w14:paraId="74210BF5" w14:textId="7BA54785" w:rsidR="00BE18D9" w:rsidRPr="00240290" w:rsidRDefault="00F41F3B" w:rsidP="00722684">
            <w:pPr>
              <w:overflowPunct/>
              <w:autoSpaceDE/>
              <w:autoSpaceDN/>
              <w:adjustRightInd/>
              <w:spacing w:after="0"/>
              <w:jc w:val="center"/>
              <w:textAlignment w:val="auto"/>
              <w:rPr>
                <w:kern w:val="24"/>
                <w:lang w:eastAsia="zh-CN"/>
              </w:rPr>
            </w:pPr>
            <w:r w:rsidRPr="00240290">
              <w:rPr>
                <w:rFonts w:hint="eastAsia"/>
                <w:kern w:val="24"/>
                <w:lang w:eastAsia="zh-CN"/>
              </w:rPr>
              <w:t>2</w:t>
            </w:r>
            <w:r w:rsidRPr="00240290">
              <w:rPr>
                <w:kern w:val="24"/>
                <w:lang w:eastAsia="zh-CN"/>
              </w:rPr>
              <w:t>.3dB</w:t>
            </w:r>
          </w:p>
        </w:tc>
        <w:tc>
          <w:tcPr>
            <w:tcW w:w="1418" w:type="dxa"/>
            <w:tcBorders>
              <w:left w:val="single" w:sz="8" w:space="0" w:color="FFFFFF"/>
              <w:right w:val="single" w:sz="8" w:space="0" w:color="FFFFFF"/>
            </w:tcBorders>
            <w:shd w:val="clear" w:color="auto" w:fill="BBE0E3"/>
            <w:vAlign w:val="center"/>
          </w:tcPr>
          <w:p w14:paraId="6417E1F5" w14:textId="6CF87262" w:rsidR="00BE18D9" w:rsidRPr="00EE1BFC" w:rsidRDefault="00BF7011" w:rsidP="00722684">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3</w:t>
            </w:r>
            <w:r>
              <w:rPr>
                <w:color w:val="000000" w:themeColor="dark1"/>
                <w:kern w:val="24"/>
                <w:lang w:eastAsia="zh-CN"/>
              </w:rPr>
              <w:t>.1dB</w:t>
            </w:r>
          </w:p>
        </w:tc>
        <w:tc>
          <w:tcPr>
            <w:tcW w:w="1701" w:type="dxa"/>
            <w:tcBorders>
              <w:left w:val="single" w:sz="8" w:space="0" w:color="FFFFFF"/>
              <w:right w:val="single" w:sz="8" w:space="0" w:color="FFFFFF"/>
            </w:tcBorders>
            <w:shd w:val="clear" w:color="auto" w:fill="BBE0E3"/>
            <w:vAlign w:val="center"/>
          </w:tcPr>
          <w:p w14:paraId="069C2644" w14:textId="5D17A986" w:rsidR="00BE18D9" w:rsidRPr="0022114F" w:rsidRDefault="00BA1D6A" w:rsidP="00722684">
            <w:pPr>
              <w:overflowPunct/>
              <w:autoSpaceDE/>
              <w:autoSpaceDN/>
              <w:adjustRightInd/>
              <w:spacing w:after="0"/>
              <w:jc w:val="center"/>
              <w:textAlignment w:val="auto"/>
              <w:rPr>
                <w:b/>
                <w:bCs/>
                <w:color w:val="FF0000"/>
                <w:kern w:val="24"/>
                <w:lang w:eastAsia="zh-CN"/>
              </w:rPr>
            </w:pPr>
            <w:r w:rsidRPr="0022114F">
              <w:rPr>
                <w:rFonts w:hint="eastAsia"/>
                <w:b/>
                <w:bCs/>
                <w:color w:val="FF0000"/>
                <w:kern w:val="24"/>
                <w:lang w:eastAsia="zh-CN"/>
              </w:rPr>
              <w:t>-</w:t>
            </w:r>
            <w:r w:rsidRPr="0022114F">
              <w:rPr>
                <w:b/>
                <w:bCs/>
                <w:color w:val="FF0000"/>
                <w:kern w:val="24"/>
                <w:lang w:eastAsia="zh-CN"/>
              </w:rPr>
              <w:t>3.7dB</w:t>
            </w:r>
          </w:p>
        </w:tc>
      </w:tr>
      <w:tr w:rsidR="00BE18D9" w:rsidRPr="00EE1BFC" w14:paraId="6FB04929" w14:textId="2F74B122" w:rsidTr="005823A3">
        <w:trPr>
          <w:jc w:val="center"/>
        </w:trPr>
        <w:tc>
          <w:tcPr>
            <w:tcW w:w="169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14:paraId="64578DB1"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PDSCH 3kbps</w:t>
            </w:r>
          </w:p>
        </w:tc>
        <w:tc>
          <w:tcPr>
            <w:tcW w:w="170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14:paraId="0DE39AA4"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-11dB</w:t>
            </w:r>
          </w:p>
        </w:tc>
        <w:tc>
          <w:tcPr>
            <w:tcW w:w="1560" w:type="dxa"/>
            <w:tcBorders>
              <w:left w:val="single" w:sz="8" w:space="0" w:color="FFFFFF"/>
              <w:right w:val="single" w:sz="8" w:space="0" w:color="FFFFFF"/>
            </w:tcBorders>
            <w:shd w:val="clear" w:color="auto" w:fill="E7F3F4"/>
            <w:vAlign w:val="center"/>
          </w:tcPr>
          <w:p w14:paraId="7DB6EF60" w14:textId="4198BA85" w:rsidR="00BE18D9" w:rsidRPr="00EE1BFC" w:rsidRDefault="006A2743" w:rsidP="00722684">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9</w:t>
            </w:r>
            <w:r>
              <w:rPr>
                <w:color w:val="000000" w:themeColor="dark1"/>
                <w:kern w:val="24"/>
                <w:lang w:eastAsia="zh-CN"/>
              </w:rPr>
              <w:t>.1dB</w:t>
            </w:r>
          </w:p>
        </w:tc>
        <w:tc>
          <w:tcPr>
            <w:tcW w:w="1417" w:type="dxa"/>
            <w:tcBorders>
              <w:left w:val="single" w:sz="8" w:space="0" w:color="FFFFFF"/>
              <w:right w:val="single" w:sz="8" w:space="0" w:color="FFFFFF"/>
            </w:tcBorders>
            <w:shd w:val="clear" w:color="auto" w:fill="E7F3F4"/>
            <w:vAlign w:val="center"/>
          </w:tcPr>
          <w:p w14:paraId="267E5412" w14:textId="0628A7F2" w:rsidR="00BE18D9" w:rsidRPr="00240290" w:rsidRDefault="006A2743" w:rsidP="00722684">
            <w:pPr>
              <w:overflowPunct/>
              <w:autoSpaceDE/>
              <w:autoSpaceDN/>
              <w:adjustRightInd/>
              <w:spacing w:after="0"/>
              <w:jc w:val="center"/>
              <w:textAlignment w:val="auto"/>
              <w:rPr>
                <w:kern w:val="24"/>
                <w:lang w:eastAsia="zh-CN"/>
              </w:rPr>
            </w:pPr>
            <w:r w:rsidRPr="00240290">
              <w:rPr>
                <w:rFonts w:hint="eastAsia"/>
                <w:kern w:val="24"/>
                <w:lang w:eastAsia="zh-CN"/>
              </w:rPr>
              <w:t>1</w:t>
            </w:r>
            <w:r w:rsidRPr="00240290">
              <w:rPr>
                <w:kern w:val="24"/>
                <w:lang w:eastAsia="zh-CN"/>
              </w:rPr>
              <w:t>.6dB</w:t>
            </w:r>
          </w:p>
        </w:tc>
        <w:tc>
          <w:tcPr>
            <w:tcW w:w="1418" w:type="dxa"/>
            <w:tcBorders>
              <w:left w:val="single" w:sz="8" w:space="0" w:color="FFFFFF"/>
              <w:right w:val="single" w:sz="8" w:space="0" w:color="FFFFFF"/>
            </w:tcBorders>
            <w:shd w:val="clear" w:color="auto" w:fill="BBE0E3"/>
            <w:vAlign w:val="center"/>
          </w:tcPr>
          <w:p w14:paraId="1B70FE47" w14:textId="357B9394" w:rsidR="00BE18D9" w:rsidRPr="00EE1BFC" w:rsidRDefault="007467B3" w:rsidP="00722684">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3</w:t>
            </w:r>
            <w:r>
              <w:rPr>
                <w:color w:val="000000" w:themeColor="dark1"/>
                <w:kern w:val="24"/>
                <w:lang w:eastAsia="zh-CN"/>
              </w:rPr>
              <w:t>.1dB</w:t>
            </w:r>
          </w:p>
        </w:tc>
        <w:tc>
          <w:tcPr>
            <w:tcW w:w="1701" w:type="dxa"/>
            <w:tcBorders>
              <w:left w:val="single" w:sz="8" w:space="0" w:color="FFFFFF"/>
              <w:right w:val="single" w:sz="8" w:space="0" w:color="FFFFFF"/>
            </w:tcBorders>
            <w:shd w:val="clear" w:color="auto" w:fill="BBE0E3"/>
            <w:vAlign w:val="center"/>
          </w:tcPr>
          <w:p w14:paraId="2ABC2232" w14:textId="2D4D3CCF" w:rsidR="00BE18D9" w:rsidRPr="0022114F" w:rsidRDefault="00AB183E" w:rsidP="00722684">
            <w:pPr>
              <w:overflowPunct/>
              <w:autoSpaceDE/>
              <w:autoSpaceDN/>
              <w:adjustRightInd/>
              <w:spacing w:after="0"/>
              <w:jc w:val="center"/>
              <w:textAlignment w:val="auto"/>
              <w:rPr>
                <w:b/>
                <w:bCs/>
                <w:color w:val="FF0000"/>
                <w:kern w:val="24"/>
                <w:lang w:eastAsia="zh-CN"/>
              </w:rPr>
            </w:pPr>
            <w:r w:rsidRPr="0022114F">
              <w:rPr>
                <w:rFonts w:hint="eastAsia"/>
                <w:b/>
                <w:bCs/>
                <w:color w:val="FF0000"/>
                <w:kern w:val="24"/>
                <w:lang w:eastAsia="zh-CN"/>
              </w:rPr>
              <w:t>-</w:t>
            </w:r>
            <w:r w:rsidRPr="0022114F">
              <w:rPr>
                <w:b/>
                <w:bCs/>
                <w:color w:val="FF0000"/>
                <w:kern w:val="24"/>
                <w:lang w:eastAsia="zh-CN"/>
              </w:rPr>
              <w:t>4.4dB</w:t>
            </w:r>
          </w:p>
        </w:tc>
      </w:tr>
      <w:tr w:rsidR="00BE18D9" w:rsidRPr="00EE1BFC" w14:paraId="24D58457" w14:textId="0E789E86" w:rsidTr="005823A3">
        <w:trPr>
          <w:jc w:val="center"/>
        </w:trPr>
        <w:tc>
          <w:tcPr>
            <w:tcW w:w="169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14:paraId="58F3A3F4" w14:textId="4DFD7F3D"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PDSCH 1Mbps</w:t>
            </w:r>
          </w:p>
        </w:tc>
        <w:tc>
          <w:tcPr>
            <w:tcW w:w="170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14:paraId="15E59D70" w14:textId="77777777" w:rsidR="00BE18D9" w:rsidRPr="00213563" w:rsidRDefault="00BE18D9" w:rsidP="00722684">
            <w:pPr>
              <w:overflowPunct/>
              <w:autoSpaceDE/>
              <w:autoSpaceDN/>
              <w:adjustRightInd/>
              <w:spacing w:after="0"/>
              <w:jc w:val="center"/>
              <w:textAlignment w:val="auto"/>
              <w:rPr>
                <w:rFonts w:ascii="Arial" w:hAnsi="Arial" w:cs="Arial"/>
                <w:lang w:eastAsia="zh-CN"/>
              </w:rPr>
            </w:pPr>
            <w:r w:rsidRPr="00213563">
              <w:rPr>
                <w:color w:val="000000" w:themeColor="dark1"/>
                <w:kern w:val="24"/>
                <w:lang w:eastAsia="zh-CN"/>
              </w:rPr>
              <w:t>-4.1dB</w:t>
            </w:r>
          </w:p>
        </w:tc>
        <w:tc>
          <w:tcPr>
            <w:tcW w:w="1560" w:type="dxa"/>
            <w:tcBorders>
              <w:left w:val="single" w:sz="8" w:space="0" w:color="FFFFFF"/>
              <w:bottom w:val="single" w:sz="8" w:space="0" w:color="FFFFFF"/>
              <w:right w:val="single" w:sz="8" w:space="0" w:color="FFFFFF"/>
            </w:tcBorders>
            <w:shd w:val="clear" w:color="auto" w:fill="E7F3F4"/>
            <w:vAlign w:val="center"/>
          </w:tcPr>
          <w:p w14:paraId="3113DEED" w14:textId="1DA61455" w:rsidR="00BE18D9" w:rsidRPr="00EE1BFC" w:rsidRDefault="00A52760" w:rsidP="00722684">
            <w:pPr>
              <w:overflowPunct/>
              <w:autoSpaceDE/>
              <w:autoSpaceDN/>
              <w:adjustRightInd/>
              <w:spacing w:after="0"/>
              <w:jc w:val="center"/>
              <w:textAlignment w:val="auto"/>
              <w:rPr>
                <w:color w:val="000000" w:themeColor="dark1"/>
                <w:kern w:val="24"/>
                <w:lang w:eastAsia="zh-CN"/>
              </w:rPr>
            </w:pPr>
            <w:r>
              <w:rPr>
                <w:rFonts w:hint="eastAsia"/>
                <w:color w:val="000000" w:themeColor="dark1"/>
                <w:kern w:val="24"/>
                <w:lang w:eastAsia="zh-CN"/>
              </w:rPr>
              <w:t>2</w:t>
            </w:r>
            <w:r>
              <w:rPr>
                <w:color w:val="000000" w:themeColor="dark1"/>
                <w:kern w:val="24"/>
                <w:lang w:eastAsia="zh-CN"/>
              </w:rPr>
              <w:t>.2dB</w:t>
            </w:r>
          </w:p>
        </w:tc>
        <w:tc>
          <w:tcPr>
            <w:tcW w:w="1417" w:type="dxa"/>
            <w:tcBorders>
              <w:left w:val="single" w:sz="8" w:space="0" w:color="FFFFFF"/>
              <w:bottom w:val="single" w:sz="8" w:space="0" w:color="FFFFFF"/>
              <w:right w:val="single" w:sz="8" w:space="0" w:color="FFFFFF"/>
            </w:tcBorders>
            <w:shd w:val="clear" w:color="auto" w:fill="E7F3F4"/>
            <w:vAlign w:val="center"/>
          </w:tcPr>
          <w:p w14:paraId="6472F0CD" w14:textId="448777D0" w:rsidR="00BE18D9" w:rsidRPr="00240290" w:rsidRDefault="007A4523" w:rsidP="00722684">
            <w:pPr>
              <w:overflowPunct/>
              <w:autoSpaceDE/>
              <w:autoSpaceDN/>
              <w:adjustRightInd/>
              <w:spacing w:after="0"/>
              <w:jc w:val="center"/>
              <w:textAlignment w:val="auto"/>
              <w:rPr>
                <w:kern w:val="24"/>
                <w:lang w:eastAsia="zh-CN"/>
              </w:rPr>
            </w:pPr>
            <w:r w:rsidRPr="00240290">
              <w:rPr>
                <w:rFonts w:hint="eastAsia"/>
                <w:kern w:val="24"/>
                <w:lang w:eastAsia="zh-CN"/>
              </w:rPr>
              <w:t>-</w:t>
            </w:r>
            <w:r w:rsidRPr="00240290">
              <w:rPr>
                <w:kern w:val="24"/>
                <w:lang w:eastAsia="zh-CN"/>
              </w:rPr>
              <w:t>5.5dB</w:t>
            </w:r>
          </w:p>
        </w:tc>
        <w:tc>
          <w:tcPr>
            <w:tcW w:w="1418" w:type="dxa"/>
            <w:tcBorders>
              <w:left w:val="single" w:sz="8" w:space="0" w:color="FFFFFF"/>
              <w:bottom w:val="single" w:sz="8" w:space="0" w:color="FFFFFF"/>
              <w:right w:val="single" w:sz="8" w:space="0" w:color="FFFFFF"/>
            </w:tcBorders>
            <w:shd w:val="clear" w:color="auto" w:fill="BBE0E3"/>
            <w:vAlign w:val="center"/>
          </w:tcPr>
          <w:p w14:paraId="4D7EB351" w14:textId="14B6205A" w:rsidR="00BE18D9" w:rsidRPr="00A81FF2" w:rsidRDefault="00A40EFE" w:rsidP="00722684">
            <w:pPr>
              <w:overflowPunct/>
              <w:autoSpaceDE/>
              <w:autoSpaceDN/>
              <w:adjustRightInd/>
              <w:spacing w:after="0"/>
              <w:jc w:val="center"/>
              <w:textAlignment w:val="auto"/>
              <w:rPr>
                <w:b/>
                <w:bCs/>
                <w:color w:val="000000" w:themeColor="dark1"/>
                <w:kern w:val="24"/>
                <w:lang w:eastAsia="zh-CN"/>
              </w:rPr>
            </w:pPr>
            <w:r w:rsidRPr="00A81FF2">
              <w:rPr>
                <w:rFonts w:hint="eastAsia"/>
                <w:b/>
                <w:bCs/>
                <w:color w:val="FF0000"/>
                <w:kern w:val="24"/>
                <w:lang w:eastAsia="zh-CN"/>
              </w:rPr>
              <w:t>-</w:t>
            </w:r>
            <w:r w:rsidRPr="00A81FF2">
              <w:rPr>
                <w:b/>
                <w:bCs/>
                <w:color w:val="FF0000"/>
                <w:kern w:val="24"/>
                <w:lang w:eastAsia="zh-CN"/>
              </w:rPr>
              <w:t>3.8dB</w:t>
            </w:r>
          </w:p>
        </w:tc>
        <w:tc>
          <w:tcPr>
            <w:tcW w:w="1701" w:type="dxa"/>
            <w:tcBorders>
              <w:left w:val="single" w:sz="8" w:space="0" w:color="FFFFFF"/>
              <w:bottom w:val="single" w:sz="8" w:space="0" w:color="FFFFFF"/>
              <w:right w:val="single" w:sz="8" w:space="0" w:color="FFFFFF"/>
            </w:tcBorders>
            <w:shd w:val="clear" w:color="auto" w:fill="BBE0E3"/>
            <w:vAlign w:val="center"/>
          </w:tcPr>
          <w:p w14:paraId="446643A9" w14:textId="08F0832C" w:rsidR="00BE18D9" w:rsidRPr="00BA1D6A" w:rsidRDefault="00BA1D6A" w:rsidP="00722684">
            <w:pPr>
              <w:overflowPunct/>
              <w:autoSpaceDE/>
              <w:autoSpaceDN/>
              <w:adjustRightInd/>
              <w:spacing w:after="0"/>
              <w:jc w:val="center"/>
              <w:textAlignment w:val="auto"/>
              <w:rPr>
                <w:color w:val="FF0000"/>
                <w:kern w:val="24"/>
                <w:lang w:eastAsia="zh-CN"/>
              </w:rPr>
            </w:pPr>
            <w:r w:rsidRPr="00240290">
              <w:rPr>
                <w:rFonts w:hint="eastAsia"/>
                <w:kern w:val="24"/>
                <w:lang w:eastAsia="zh-CN"/>
              </w:rPr>
              <w:t>-</w:t>
            </w:r>
            <w:r w:rsidRPr="00240290">
              <w:rPr>
                <w:kern w:val="24"/>
                <w:lang w:eastAsia="zh-CN"/>
              </w:rPr>
              <w:t>11.5dB</w:t>
            </w:r>
          </w:p>
        </w:tc>
      </w:tr>
    </w:tbl>
    <w:p w14:paraId="2E24BF34" w14:textId="77777777" w:rsidR="003A6338" w:rsidRDefault="003A6338" w:rsidP="0035002E">
      <w:pPr>
        <w:overflowPunct/>
        <w:autoSpaceDE/>
        <w:autoSpaceDN/>
        <w:adjustRightInd/>
        <w:snapToGrid w:val="0"/>
        <w:spacing w:after="120" w:line="280" w:lineRule="atLeast"/>
        <w:jc w:val="both"/>
        <w:textAlignment w:val="auto"/>
        <w:rPr>
          <w:lang w:eastAsia="zh-CN"/>
        </w:rPr>
      </w:pPr>
    </w:p>
    <w:p w14:paraId="7A466430" w14:textId="2B33B6E9" w:rsidR="00BF431E" w:rsidRPr="001A42C5" w:rsidRDefault="0084476E" w:rsidP="0035002E">
      <w:pPr>
        <w:overflowPunct/>
        <w:autoSpaceDE/>
        <w:autoSpaceDN/>
        <w:adjustRightInd/>
        <w:snapToGrid w:val="0"/>
        <w:spacing w:after="120" w:line="280" w:lineRule="atLeast"/>
        <w:jc w:val="both"/>
        <w:textAlignment w:val="auto"/>
        <w:rPr>
          <w:lang w:eastAsia="zh-CN"/>
        </w:rPr>
      </w:pPr>
      <w:r w:rsidRPr="0084476E">
        <w:rPr>
          <w:lang w:eastAsia="zh-CN"/>
        </w:rPr>
        <w:t>So far, we haven’t decided on a link-level enhancement strategy or estimated the potential gains from these strategies. We’re also unsure if these enhancements can bridge the coverage gap outlined in Table 1. In our opinion, the study on beam size expansion needs to be postponed until we’ve settled on a link-level enhancement approach</w:t>
      </w:r>
      <w:r w:rsidR="00E34717">
        <w:rPr>
          <w:lang w:eastAsia="zh-CN"/>
        </w:rPr>
        <w:t xml:space="preserve"> and ensured the coverage </w:t>
      </w:r>
      <w:r w:rsidR="00F20425">
        <w:rPr>
          <w:lang w:eastAsia="zh-CN"/>
        </w:rPr>
        <w:t>gap</w:t>
      </w:r>
      <w:r w:rsidR="00E34717">
        <w:rPr>
          <w:lang w:eastAsia="zh-CN"/>
        </w:rPr>
        <w:t xml:space="preserve"> can be </w:t>
      </w:r>
      <w:r w:rsidR="00F20425" w:rsidRPr="00F20425">
        <w:rPr>
          <w:lang w:eastAsia="zh-CN"/>
        </w:rPr>
        <w:t>filled</w:t>
      </w:r>
      <w:r w:rsidRPr="0084476E">
        <w:rPr>
          <w:lang w:eastAsia="zh-CN"/>
        </w:rPr>
        <w:t>.</w:t>
      </w:r>
    </w:p>
    <w:p w14:paraId="4F99C7D9" w14:textId="10E01285" w:rsidR="0057347A" w:rsidRPr="00B372C1" w:rsidRDefault="00BF431E" w:rsidP="0035002E">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sidR="00DD6EBB">
        <w:rPr>
          <w:b/>
          <w:i/>
          <w:lang w:eastAsia="zh-CN"/>
        </w:rPr>
        <w:t>3</w:t>
      </w:r>
      <w:r w:rsidRPr="00557C5F">
        <w:rPr>
          <w:b/>
          <w:i/>
          <w:lang w:eastAsia="zh-CN"/>
        </w:rPr>
        <w:t>:</w:t>
      </w:r>
      <w:r>
        <w:rPr>
          <w:b/>
          <w:i/>
          <w:lang w:eastAsia="zh-CN"/>
        </w:rPr>
        <w:t xml:space="preserve"> </w:t>
      </w:r>
      <w:r w:rsidRPr="00B372C1">
        <w:rPr>
          <w:b/>
          <w:i/>
          <w:lang w:eastAsia="zh-CN"/>
        </w:rPr>
        <w:t>Beam size expansion can be de-prioritized</w:t>
      </w:r>
      <w:r w:rsidR="00082A52" w:rsidRPr="00B372C1">
        <w:rPr>
          <w:b/>
          <w:i/>
          <w:lang w:eastAsia="zh-CN"/>
        </w:rPr>
        <w:t xml:space="preserve"> </w:t>
      </w:r>
      <w:r w:rsidR="00082A52" w:rsidRPr="00B372C1">
        <w:rPr>
          <w:rFonts w:hint="eastAsia"/>
          <w:b/>
          <w:i/>
          <w:lang w:eastAsia="zh-CN"/>
        </w:rPr>
        <w:t>until</w:t>
      </w:r>
      <w:r w:rsidR="0057347A" w:rsidRPr="00B372C1">
        <w:rPr>
          <w:b/>
          <w:i/>
          <w:lang w:eastAsia="zh-CN"/>
        </w:rPr>
        <w:t xml:space="preserve"> RAN1 </w:t>
      </w:r>
      <w:r w:rsidR="00592C95">
        <w:rPr>
          <w:b/>
          <w:i/>
          <w:lang w:eastAsia="zh-CN"/>
        </w:rPr>
        <w:t>determine how much of a boost the link-level enhancements will provide</w:t>
      </w:r>
      <w:r w:rsidR="00730288" w:rsidRPr="00B372C1">
        <w:rPr>
          <w:b/>
          <w:i/>
          <w:lang w:eastAsia="zh-CN"/>
        </w:rPr>
        <w:t>.</w:t>
      </w:r>
    </w:p>
    <w:p w14:paraId="4B1B1E1D" w14:textId="77777777" w:rsidR="00DF2C1D" w:rsidRPr="00B768AE" w:rsidRDefault="00DF2C1D" w:rsidP="00DF2C1D">
      <w:pPr>
        <w:pStyle w:val="1"/>
      </w:pPr>
      <w:r w:rsidRPr="00B768AE">
        <w:rPr>
          <w:rFonts w:hint="eastAsia"/>
        </w:rPr>
        <w:t>C</w:t>
      </w:r>
      <w:r w:rsidRPr="00B768AE">
        <w:t>onclusions</w:t>
      </w:r>
    </w:p>
    <w:p w14:paraId="6B7FC116" w14:textId="11EE998F" w:rsidR="00063885" w:rsidRPr="00557C5F" w:rsidRDefault="00DD0706" w:rsidP="00776002">
      <w:pPr>
        <w:pStyle w:val="af4"/>
        <w:jc w:val="both"/>
        <w:rPr>
          <w:lang w:eastAsia="zh-CN"/>
        </w:rPr>
      </w:pPr>
      <w:r w:rsidRPr="00557C5F">
        <w:rPr>
          <w:lang w:eastAsia="zh-CN"/>
        </w:rPr>
        <w:t>I</w:t>
      </w:r>
      <w:r w:rsidRPr="00557C5F">
        <w:rPr>
          <w:rFonts w:hint="eastAsia"/>
          <w:lang w:eastAsia="zh-CN"/>
        </w:rPr>
        <w:t xml:space="preserve">n </w:t>
      </w:r>
      <w:r w:rsidRPr="00557C5F">
        <w:rPr>
          <w:lang w:eastAsia="zh-CN"/>
        </w:rPr>
        <w:t xml:space="preserve">this </w:t>
      </w:r>
      <w:r w:rsidRPr="00557C5F">
        <w:rPr>
          <w:rFonts w:hint="eastAsia"/>
          <w:lang w:eastAsia="zh-CN"/>
        </w:rPr>
        <w:t>contribution</w:t>
      </w:r>
      <w:r w:rsidRPr="00557C5F">
        <w:rPr>
          <w:lang w:eastAsia="zh-CN"/>
        </w:rPr>
        <w:t xml:space="preserve">, </w:t>
      </w:r>
      <w:r w:rsidR="00323D3A" w:rsidRPr="00557C5F">
        <w:rPr>
          <w:lang w:eastAsia="zh-CN"/>
        </w:rPr>
        <w:t>we</w:t>
      </w:r>
      <w:r w:rsidR="00561556" w:rsidRPr="00557C5F">
        <w:rPr>
          <w:lang w:eastAsia="zh-CN"/>
        </w:rPr>
        <w:t xml:space="preserve"> </w:t>
      </w:r>
      <w:r w:rsidR="00561556" w:rsidRPr="00557C5F">
        <w:rPr>
          <w:lang w:val="en-US" w:eastAsia="zh-CN"/>
        </w:rPr>
        <w:t xml:space="preserve">discuss </w:t>
      </w:r>
      <w:r w:rsidR="004512DF" w:rsidRPr="00557C5F">
        <w:rPr>
          <w:lang w:val="en-US" w:eastAsia="zh-CN"/>
        </w:rPr>
        <w:t xml:space="preserve">the </w:t>
      </w:r>
      <w:r w:rsidR="0041376B">
        <w:rPr>
          <w:rFonts w:hint="eastAsia"/>
          <w:lang w:val="en-US" w:eastAsia="zh-CN"/>
        </w:rPr>
        <w:t>potential</w:t>
      </w:r>
      <w:r w:rsidR="0041376B">
        <w:rPr>
          <w:lang w:val="en-US" w:eastAsia="zh-CN"/>
        </w:rPr>
        <w:t xml:space="preserve"> </w:t>
      </w:r>
      <w:r w:rsidR="00041E1C">
        <w:rPr>
          <w:lang w:val="en-US" w:eastAsia="zh-CN"/>
        </w:rPr>
        <w:t xml:space="preserve">downlink </w:t>
      </w:r>
      <w:r w:rsidR="0041376B">
        <w:rPr>
          <w:rFonts w:hint="eastAsia"/>
          <w:lang w:val="en-US" w:eastAsia="zh-CN"/>
        </w:rPr>
        <w:t>l</w:t>
      </w:r>
      <w:r w:rsidR="0041376B" w:rsidRPr="00E17857">
        <w:rPr>
          <w:lang w:val="en-US" w:eastAsia="zh-CN"/>
        </w:rPr>
        <w:t xml:space="preserve">ink-level </w:t>
      </w:r>
      <w:r w:rsidR="0041376B">
        <w:rPr>
          <w:lang w:val="en-US" w:eastAsia="zh-CN"/>
        </w:rPr>
        <w:t xml:space="preserve">and system </w:t>
      </w:r>
      <w:r w:rsidR="0041376B" w:rsidRPr="00E17857">
        <w:rPr>
          <w:lang w:val="en-US" w:eastAsia="zh-CN"/>
        </w:rPr>
        <w:t>enhancements</w:t>
      </w:r>
      <w:r w:rsidR="00323D3A" w:rsidRPr="00557C5F">
        <w:rPr>
          <w:lang w:eastAsia="zh-CN"/>
        </w:rPr>
        <w:t xml:space="preserve"> </w:t>
      </w:r>
      <w:r w:rsidRPr="00557C5F">
        <w:rPr>
          <w:lang w:eastAsia="zh-CN"/>
        </w:rPr>
        <w:t xml:space="preserve">and have </w:t>
      </w:r>
      <w:r w:rsidR="00FD285A" w:rsidRPr="00557C5F">
        <w:rPr>
          <w:lang w:eastAsia="zh-CN"/>
        </w:rPr>
        <w:t xml:space="preserve">the </w:t>
      </w:r>
      <w:r w:rsidRPr="00557C5F">
        <w:rPr>
          <w:lang w:eastAsia="zh-CN"/>
        </w:rPr>
        <w:t>following proposals:</w:t>
      </w:r>
    </w:p>
    <w:p w14:paraId="68A75CA1" w14:textId="6968E6BD" w:rsidR="00503A2B" w:rsidRDefault="00503A2B" w:rsidP="00503A2B">
      <w:pPr>
        <w:overflowPunct/>
        <w:autoSpaceDE/>
        <w:autoSpaceDN/>
        <w:adjustRightInd/>
        <w:snapToGrid w:val="0"/>
        <w:spacing w:after="120" w:line="280" w:lineRule="atLeast"/>
        <w:jc w:val="both"/>
        <w:textAlignment w:val="auto"/>
        <w:rPr>
          <w:lang w:eastAsia="zh-CN"/>
        </w:rPr>
      </w:pPr>
      <w:r w:rsidRPr="00557C5F">
        <w:rPr>
          <w:b/>
          <w:i/>
          <w:lang w:eastAsia="zh-CN"/>
        </w:rPr>
        <w:t xml:space="preserve">Proposal </w:t>
      </w:r>
      <w:r>
        <w:rPr>
          <w:b/>
          <w:i/>
          <w:lang w:eastAsia="zh-CN"/>
        </w:rPr>
        <w:t>1</w:t>
      </w:r>
      <w:r w:rsidRPr="00557C5F">
        <w:rPr>
          <w:b/>
          <w:i/>
          <w:lang w:eastAsia="zh-CN"/>
        </w:rPr>
        <w:t>:</w:t>
      </w:r>
      <w:r>
        <w:rPr>
          <w:b/>
          <w:i/>
          <w:lang w:eastAsia="zh-CN"/>
        </w:rPr>
        <w:t xml:space="preserve"> Support PDSCH </w:t>
      </w:r>
      <w:r w:rsidRPr="00777DEF">
        <w:rPr>
          <w:b/>
          <w:i/>
          <w:lang w:eastAsia="zh-CN"/>
        </w:rPr>
        <w:t>repetition</w:t>
      </w:r>
      <w:r>
        <w:rPr>
          <w:b/>
          <w:i/>
          <w:lang w:eastAsia="zh-CN"/>
        </w:rPr>
        <w:t>, and the repetition times</w:t>
      </w:r>
      <w:r w:rsidRPr="009A17FA">
        <w:t xml:space="preserve"> </w:t>
      </w:r>
      <w:r w:rsidRPr="009A17FA">
        <w:rPr>
          <w:b/>
          <w:i/>
          <w:lang w:eastAsia="zh-CN"/>
        </w:rPr>
        <w:t>and/or the repetition pattern</w:t>
      </w:r>
      <w:r>
        <w:rPr>
          <w:b/>
          <w:i/>
          <w:lang w:eastAsia="zh-CN"/>
        </w:rPr>
        <w:t xml:space="preserve"> should be further considered.</w:t>
      </w:r>
    </w:p>
    <w:p w14:paraId="54FCDEE8" w14:textId="77777777" w:rsidR="00503A2B" w:rsidRPr="00557C5F" w:rsidRDefault="00503A2B" w:rsidP="00503A2B">
      <w:pPr>
        <w:overflowPunct/>
        <w:autoSpaceDE/>
        <w:autoSpaceDN/>
        <w:adjustRightInd/>
        <w:snapToGrid w:val="0"/>
        <w:spacing w:after="120" w:line="280" w:lineRule="atLeast"/>
        <w:jc w:val="both"/>
        <w:textAlignment w:val="auto"/>
        <w:rPr>
          <w:lang w:eastAsia="zh-CN"/>
        </w:rPr>
      </w:pPr>
      <w:r w:rsidRPr="00557C5F">
        <w:rPr>
          <w:b/>
          <w:i/>
          <w:lang w:eastAsia="zh-CN"/>
        </w:rPr>
        <w:t xml:space="preserve">Proposal </w:t>
      </w:r>
      <w:r>
        <w:rPr>
          <w:b/>
          <w:i/>
          <w:lang w:eastAsia="zh-CN"/>
        </w:rPr>
        <w:t>2</w:t>
      </w:r>
      <w:r w:rsidRPr="00557C5F">
        <w:rPr>
          <w:b/>
          <w:i/>
          <w:lang w:eastAsia="zh-CN"/>
        </w:rPr>
        <w:t xml:space="preserve">: </w:t>
      </w:r>
      <w:r w:rsidRPr="00196559">
        <w:rPr>
          <w:b/>
          <w:i/>
          <w:lang w:eastAsia="zh-CN"/>
        </w:rPr>
        <w:t>DMRS bundling for joint channel estimation across the repetition slots can be considered</w:t>
      </w:r>
      <w:r>
        <w:rPr>
          <w:b/>
          <w:i/>
          <w:lang w:eastAsia="zh-CN"/>
        </w:rPr>
        <w:t xml:space="preserve"> for PDSCH enhancement, and</w:t>
      </w:r>
      <w:r w:rsidRPr="00F15252">
        <w:rPr>
          <w:b/>
          <w:i/>
          <w:lang w:eastAsia="zh-CN"/>
        </w:rPr>
        <w:t xml:space="preserve"> </w:t>
      </w:r>
      <w:r w:rsidRPr="00196559">
        <w:rPr>
          <w:b/>
          <w:i/>
          <w:lang w:eastAsia="zh-CN"/>
        </w:rPr>
        <w:t>DMRS bundling</w:t>
      </w:r>
      <w:r>
        <w:rPr>
          <w:b/>
          <w:i/>
          <w:lang w:eastAsia="zh-CN"/>
        </w:rPr>
        <w:t xml:space="preserve"> with PUSCH can be a baseline.</w:t>
      </w:r>
    </w:p>
    <w:p w14:paraId="7AEBFEA7" w14:textId="7F332173" w:rsidR="006C728F" w:rsidRPr="00304FC5" w:rsidRDefault="006C728F" w:rsidP="006C728F">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sidR="00932918">
        <w:rPr>
          <w:b/>
          <w:i/>
          <w:lang w:eastAsia="zh-CN"/>
        </w:rPr>
        <w:t>3</w:t>
      </w:r>
      <w:r w:rsidRPr="00557C5F">
        <w:rPr>
          <w:b/>
          <w:i/>
          <w:lang w:eastAsia="zh-CN"/>
        </w:rPr>
        <w:t>:</w:t>
      </w:r>
      <w:r>
        <w:rPr>
          <w:b/>
          <w:i/>
          <w:lang w:eastAsia="zh-CN"/>
        </w:rPr>
        <w:t xml:space="preserve"> </w:t>
      </w:r>
      <w:r w:rsidRPr="00304FC5">
        <w:rPr>
          <w:b/>
          <w:i/>
          <w:lang w:eastAsia="zh-CN"/>
        </w:rPr>
        <w:t xml:space="preserve">Beam size expansion can be de-prioritized </w:t>
      </w:r>
      <w:r w:rsidRPr="00304FC5">
        <w:rPr>
          <w:rFonts w:hint="eastAsia"/>
          <w:b/>
          <w:i/>
          <w:lang w:eastAsia="zh-CN"/>
        </w:rPr>
        <w:t>until</w:t>
      </w:r>
      <w:r w:rsidRPr="00304FC5">
        <w:rPr>
          <w:b/>
          <w:i/>
          <w:lang w:eastAsia="zh-CN"/>
        </w:rPr>
        <w:t xml:space="preserve"> RAN1 </w:t>
      </w:r>
      <w:r w:rsidR="00592C95">
        <w:rPr>
          <w:b/>
          <w:i/>
          <w:lang w:eastAsia="zh-CN"/>
        </w:rPr>
        <w:t>determine how much of a boost the link-level enhancements will provide</w:t>
      </w:r>
      <w:r w:rsidRPr="00304FC5">
        <w:rPr>
          <w:b/>
          <w:i/>
          <w:lang w:eastAsia="zh-CN"/>
        </w:rPr>
        <w:t>.</w:t>
      </w:r>
    </w:p>
    <w:p w14:paraId="65C376B0" w14:textId="5D13EF6F" w:rsidR="00A81CA4" w:rsidRPr="00121987" w:rsidRDefault="00A81CA4" w:rsidP="00A81CA4">
      <w:pPr>
        <w:overflowPunct/>
        <w:autoSpaceDE/>
        <w:autoSpaceDN/>
        <w:adjustRightInd/>
        <w:snapToGrid w:val="0"/>
        <w:spacing w:after="120" w:line="280" w:lineRule="atLeast"/>
        <w:jc w:val="both"/>
        <w:textAlignment w:val="auto"/>
        <w:rPr>
          <w:lang w:eastAsia="zh-CN"/>
        </w:rPr>
      </w:pPr>
    </w:p>
    <w:p w14:paraId="47670CA9" w14:textId="77777777" w:rsidR="00533E58" w:rsidRPr="00B768AE" w:rsidRDefault="00533E58" w:rsidP="00450FCF">
      <w:pPr>
        <w:pStyle w:val="1"/>
      </w:pPr>
      <w:r w:rsidRPr="00B768AE">
        <w:t>References</w:t>
      </w:r>
    </w:p>
    <w:p w14:paraId="10D3E32C" w14:textId="6394CEDE" w:rsidR="00660B75" w:rsidRDefault="00915118" w:rsidP="00CF24EE">
      <w:pPr>
        <w:pStyle w:val="aff1"/>
        <w:numPr>
          <w:ilvl w:val="0"/>
          <w:numId w:val="5"/>
        </w:numPr>
        <w:ind w:firstLineChars="0"/>
        <w:rPr>
          <w:lang w:eastAsia="zh-CN"/>
        </w:rPr>
      </w:pPr>
      <w:r w:rsidRPr="00610E24">
        <w:rPr>
          <w:lang w:eastAsia="zh-CN"/>
        </w:rPr>
        <w:t>3GPP RAN1 Chairman’s Notes, RAN1 meeting #11</w:t>
      </w:r>
      <w:r w:rsidR="006117D0">
        <w:rPr>
          <w:lang w:eastAsia="zh-CN"/>
        </w:rPr>
        <w:t>8</w:t>
      </w:r>
      <w:r w:rsidRPr="00610E24">
        <w:rPr>
          <w:lang w:eastAsia="zh-CN"/>
        </w:rPr>
        <w:t xml:space="preserve">, </w:t>
      </w:r>
      <w:r w:rsidR="006117D0" w:rsidRPr="006117D0">
        <w:rPr>
          <w:lang w:eastAsia="zh-CN"/>
        </w:rPr>
        <w:t>Maastricht, NL, August 19th – 23rd, 2024</w:t>
      </w:r>
      <w:r w:rsidRPr="00610E24">
        <w:rPr>
          <w:lang w:eastAsia="zh-CN"/>
        </w:rPr>
        <w:t>.</w:t>
      </w:r>
    </w:p>
    <w:p w14:paraId="5ED0FFCD" w14:textId="698B1917" w:rsidR="001A2EA3" w:rsidRPr="00860D51" w:rsidRDefault="001A2EA3" w:rsidP="001A2EA3">
      <w:pPr>
        <w:pStyle w:val="aff1"/>
        <w:numPr>
          <w:ilvl w:val="0"/>
          <w:numId w:val="5"/>
        </w:numPr>
        <w:ind w:firstLineChars="0"/>
        <w:rPr>
          <w:lang w:eastAsia="zh-CN"/>
        </w:rPr>
      </w:pPr>
      <w:r w:rsidRPr="001A2EA3">
        <w:rPr>
          <w:lang w:eastAsia="zh-CN"/>
        </w:rPr>
        <w:t>3GPP RAN1 Chairman’s Notes, RAN1 meeting #117, Fukuoka City, Fukuoka, Japan, May 20th – 24th, 2024</w:t>
      </w:r>
      <w:r>
        <w:rPr>
          <w:lang w:eastAsia="zh-CN"/>
        </w:rPr>
        <w:t>.</w:t>
      </w:r>
    </w:p>
    <w:sectPr w:rsidR="001A2EA3" w:rsidRPr="00860D51" w:rsidSect="00881E0B">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2092E" w14:textId="77777777" w:rsidR="000474AE" w:rsidRDefault="000474AE">
      <w:r>
        <w:separator/>
      </w:r>
    </w:p>
  </w:endnote>
  <w:endnote w:type="continuationSeparator" w:id="0">
    <w:p w14:paraId="6DCF7D09" w14:textId="77777777" w:rsidR="000474AE" w:rsidRDefault="0004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1F1EC" w14:textId="77777777" w:rsidR="000474AE" w:rsidRDefault="000474AE">
      <w:r>
        <w:separator/>
      </w:r>
    </w:p>
  </w:footnote>
  <w:footnote w:type="continuationSeparator" w:id="0">
    <w:p w14:paraId="3B5676B8" w14:textId="77777777" w:rsidR="000474AE" w:rsidRDefault="00047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11312"/>
    <w:multiLevelType w:val="hybridMultilevel"/>
    <w:tmpl w:val="8E68A6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D43A41"/>
    <w:multiLevelType w:val="hybridMultilevel"/>
    <w:tmpl w:val="24EE1A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9635147"/>
    <w:multiLevelType w:val="hybridMultilevel"/>
    <w:tmpl w:val="43FECC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D2BE8"/>
    <w:multiLevelType w:val="multilevel"/>
    <w:tmpl w:val="3654A906"/>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CA146FC"/>
    <w:multiLevelType w:val="hybridMultilevel"/>
    <w:tmpl w:val="D1C05C50"/>
    <w:lvl w:ilvl="0" w:tplc="6A2A3814">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336918"/>
    <w:multiLevelType w:val="hybridMultilevel"/>
    <w:tmpl w:val="0AEE9590"/>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C4FBD"/>
    <w:multiLevelType w:val="hybridMultilevel"/>
    <w:tmpl w:val="99ACF464"/>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4D7F76"/>
    <w:multiLevelType w:val="hybridMultilevel"/>
    <w:tmpl w:val="57A0FBE4"/>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33563B0"/>
    <w:multiLevelType w:val="multilevel"/>
    <w:tmpl w:val="4882F9CC"/>
    <w:lvl w:ilvl="0">
      <w:start w:val="2"/>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3D7EF0"/>
    <w:multiLevelType w:val="hybridMultilevel"/>
    <w:tmpl w:val="938E15F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C5E576F"/>
    <w:multiLevelType w:val="hybridMultilevel"/>
    <w:tmpl w:val="EB861EF6"/>
    <w:lvl w:ilvl="0" w:tplc="6A2A3814">
      <w:start w:val="8"/>
      <w:numFmt w:val="bullet"/>
      <w:lvlText w:val="-"/>
      <w:lvlJc w:val="left"/>
      <w:pPr>
        <w:ind w:left="1274" w:hanging="420"/>
      </w:pPr>
      <w:rPr>
        <w:rFonts w:ascii="Times New Roman" w:eastAsia="宋体" w:hAnsi="Times New Roman" w:cs="Times New Roman"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2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BD619F"/>
    <w:multiLevelType w:val="hybridMultilevel"/>
    <w:tmpl w:val="988EF5D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D34254E"/>
    <w:multiLevelType w:val="hybridMultilevel"/>
    <w:tmpl w:val="9D24D78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4C3F35"/>
    <w:multiLevelType w:val="multilevel"/>
    <w:tmpl w:val="168A1270"/>
    <w:lvl w:ilvl="0">
      <w:start w:val="2"/>
      <w:numFmt w:val="decimal"/>
      <w:lvlText w:val="%1"/>
      <w:lvlJc w:val="left"/>
      <w:pPr>
        <w:ind w:left="430" w:hanging="430"/>
      </w:pPr>
      <w:rPr>
        <w:rFonts w:hint="default"/>
      </w:rPr>
    </w:lvl>
    <w:lvl w:ilvl="1">
      <w:start w:val="2"/>
      <w:numFmt w:val="decimal"/>
      <w:lvlText w:val="%1.%2"/>
      <w:lvlJc w:val="left"/>
      <w:pPr>
        <w:ind w:left="640" w:hanging="43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340" w:hanging="108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3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1"/>
  </w:num>
  <w:num w:numId="4">
    <w:abstractNumId w:val="2"/>
  </w:num>
  <w:num w:numId="5">
    <w:abstractNumId w:val="26"/>
  </w:num>
  <w:num w:numId="6">
    <w:abstractNumId w:val="15"/>
  </w:num>
  <w:num w:numId="7">
    <w:abstractNumId w:val="23"/>
  </w:num>
  <w:num w:numId="8">
    <w:abstractNumId w:val="14"/>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6"/>
  </w:num>
  <w:num w:numId="11">
    <w:abstractNumId w:val="28"/>
  </w:num>
  <w:num w:numId="12">
    <w:abstractNumId w:val="33"/>
  </w:num>
  <w:num w:numId="13">
    <w:abstractNumId w:val="4"/>
  </w:num>
  <w:num w:numId="14">
    <w:abstractNumId w:val="5"/>
  </w:num>
  <w:num w:numId="15">
    <w:abstractNumId w:val="1"/>
  </w:num>
  <w:num w:numId="16">
    <w:abstractNumId w:val="24"/>
  </w:num>
  <w:num w:numId="17">
    <w:abstractNumId w:val="25"/>
  </w:num>
  <w:num w:numId="18">
    <w:abstractNumId w:val="32"/>
  </w:num>
  <w:num w:numId="19">
    <w:abstractNumId w:val="3"/>
  </w:num>
  <w:num w:numId="20">
    <w:abstractNumId w:val="30"/>
  </w:num>
  <w:num w:numId="21">
    <w:abstractNumId w:val="6"/>
  </w:num>
  <w:num w:numId="22">
    <w:abstractNumId w:val="23"/>
  </w:num>
  <w:num w:numId="23">
    <w:abstractNumId w:val="23"/>
  </w:num>
  <w:num w:numId="24">
    <w:abstractNumId w:val="23"/>
  </w:num>
  <w:num w:numId="25">
    <w:abstractNumId w:val="27"/>
  </w:num>
  <w:num w:numId="26">
    <w:abstractNumId w:val="12"/>
  </w:num>
  <w:num w:numId="27">
    <w:abstractNumId w:val="23"/>
  </w:num>
  <w:num w:numId="28">
    <w:abstractNumId w:val="17"/>
  </w:num>
  <w:num w:numId="29">
    <w:abstractNumId w:val="20"/>
  </w:num>
  <w:num w:numId="30">
    <w:abstractNumId w:val="18"/>
  </w:num>
  <w:num w:numId="31">
    <w:abstractNumId w:val="11"/>
  </w:num>
  <w:num w:numId="32">
    <w:abstractNumId w:val="11"/>
  </w:num>
  <w:num w:numId="33">
    <w:abstractNumId w:val="8"/>
  </w:num>
  <w:num w:numId="34">
    <w:abstractNumId w:val="10"/>
  </w:num>
  <w:num w:numId="35">
    <w:abstractNumId w:val="19"/>
  </w:num>
  <w:num w:numId="36">
    <w:abstractNumId w:val="29"/>
  </w:num>
  <w:num w:numId="37">
    <w:abstractNumId w:val="31"/>
  </w:num>
  <w:num w:numId="38">
    <w:abstractNumId w:val="9"/>
  </w:num>
  <w:num w:numId="39">
    <w:abstractNumId w:val="13"/>
  </w:num>
  <w:num w:numId="40">
    <w:abstractNumId w:val="7"/>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381"/>
    <w:rsid w:val="00001900"/>
    <w:rsid w:val="00001957"/>
    <w:rsid w:val="00001A55"/>
    <w:rsid w:val="00001A57"/>
    <w:rsid w:val="00001B95"/>
    <w:rsid w:val="00001E00"/>
    <w:rsid w:val="00001E7C"/>
    <w:rsid w:val="0000202C"/>
    <w:rsid w:val="00002054"/>
    <w:rsid w:val="0000207E"/>
    <w:rsid w:val="0000220A"/>
    <w:rsid w:val="000023D1"/>
    <w:rsid w:val="00002586"/>
    <w:rsid w:val="00002701"/>
    <w:rsid w:val="0000290C"/>
    <w:rsid w:val="00002DAE"/>
    <w:rsid w:val="00002DBB"/>
    <w:rsid w:val="0000337F"/>
    <w:rsid w:val="000034AC"/>
    <w:rsid w:val="00003519"/>
    <w:rsid w:val="000036D6"/>
    <w:rsid w:val="0000375F"/>
    <w:rsid w:val="0000385D"/>
    <w:rsid w:val="000038B0"/>
    <w:rsid w:val="00003944"/>
    <w:rsid w:val="000039E1"/>
    <w:rsid w:val="00003F16"/>
    <w:rsid w:val="00003F36"/>
    <w:rsid w:val="0000414E"/>
    <w:rsid w:val="00004371"/>
    <w:rsid w:val="000047C0"/>
    <w:rsid w:val="00004A30"/>
    <w:rsid w:val="00004B22"/>
    <w:rsid w:val="00004F89"/>
    <w:rsid w:val="000059B8"/>
    <w:rsid w:val="00005ABC"/>
    <w:rsid w:val="00005C0E"/>
    <w:rsid w:val="00005DD3"/>
    <w:rsid w:val="00005F92"/>
    <w:rsid w:val="00005FB1"/>
    <w:rsid w:val="000061F0"/>
    <w:rsid w:val="0000638A"/>
    <w:rsid w:val="00006553"/>
    <w:rsid w:val="00006B8C"/>
    <w:rsid w:val="00007289"/>
    <w:rsid w:val="00007420"/>
    <w:rsid w:val="000074C4"/>
    <w:rsid w:val="00007591"/>
    <w:rsid w:val="0000778E"/>
    <w:rsid w:val="000077CC"/>
    <w:rsid w:val="00010376"/>
    <w:rsid w:val="000103BD"/>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B6"/>
    <w:rsid w:val="000137E2"/>
    <w:rsid w:val="00013F02"/>
    <w:rsid w:val="00013F0C"/>
    <w:rsid w:val="000140B8"/>
    <w:rsid w:val="0001464F"/>
    <w:rsid w:val="00014677"/>
    <w:rsid w:val="00014BFC"/>
    <w:rsid w:val="00014C53"/>
    <w:rsid w:val="000152A6"/>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D41"/>
    <w:rsid w:val="00016FE5"/>
    <w:rsid w:val="0001717D"/>
    <w:rsid w:val="00017868"/>
    <w:rsid w:val="0001790C"/>
    <w:rsid w:val="00017A89"/>
    <w:rsid w:val="00017C73"/>
    <w:rsid w:val="00017E50"/>
    <w:rsid w:val="00017EA4"/>
    <w:rsid w:val="00017EDA"/>
    <w:rsid w:val="0002000C"/>
    <w:rsid w:val="000202FC"/>
    <w:rsid w:val="000205E7"/>
    <w:rsid w:val="00020635"/>
    <w:rsid w:val="00021771"/>
    <w:rsid w:val="00021787"/>
    <w:rsid w:val="00021868"/>
    <w:rsid w:val="000218FF"/>
    <w:rsid w:val="00022072"/>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2B9"/>
    <w:rsid w:val="000265BA"/>
    <w:rsid w:val="000265FD"/>
    <w:rsid w:val="00026646"/>
    <w:rsid w:val="000266F8"/>
    <w:rsid w:val="000267D1"/>
    <w:rsid w:val="00026824"/>
    <w:rsid w:val="00026940"/>
    <w:rsid w:val="00026A96"/>
    <w:rsid w:val="00026C4D"/>
    <w:rsid w:val="00026E23"/>
    <w:rsid w:val="000270DB"/>
    <w:rsid w:val="00027174"/>
    <w:rsid w:val="0002720C"/>
    <w:rsid w:val="0002721B"/>
    <w:rsid w:val="000275D2"/>
    <w:rsid w:val="0002770A"/>
    <w:rsid w:val="00027822"/>
    <w:rsid w:val="000278E6"/>
    <w:rsid w:val="0002797F"/>
    <w:rsid w:val="000279CC"/>
    <w:rsid w:val="00027AB3"/>
    <w:rsid w:val="00027AF3"/>
    <w:rsid w:val="00027D05"/>
    <w:rsid w:val="00027E15"/>
    <w:rsid w:val="00027EAF"/>
    <w:rsid w:val="00027F9A"/>
    <w:rsid w:val="00027FAC"/>
    <w:rsid w:val="00027FB2"/>
    <w:rsid w:val="000302BC"/>
    <w:rsid w:val="00030677"/>
    <w:rsid w:val="00030777"/>
    <w:rsid w:val="00030AA0"/>
    <w:rsid w:val="00030D2B"/>
    <w:rsid w:val="00030E21"/>
    <w:rsid w:val="0003104B"/>
    <w:rsid w:val="00031159"/>
    <w:rsid w:val="000311F8"/>
    <w:rsid w:val="00031320"/>
    <w:rsid w:val="0003169E"/>
    <w:rsid w:val="0003183B"/>
    <w:rsid w:val="0003202B"/>
    <w:rsid w:val="0003234E"/>
    <w:rsid w:val="00032486"/>
    <w:rsid w:val="00032601"/>
    <w:rsid w:val="00032651"/>
    <w:rsid w:val="000328EA"/>
    <w:rsid w:val="00032901"/>
    <w:rsid w:val="00032A13"/>
    <w:rsid w:val="00032DA5"/>
    <w:rsid w:val="000331CF"/>
    <w:rsid w:val="000333A7"/>
    <w:rsid w:val="00033432"/>
    <w:rsid w:val="00033549"/>
    <w:rsid w:val="000335C5"/>
    <w:rsid w:val="0003382B"/>
    <w:rsid w:val="00033F02"/>
    <w:rsid w:val="0003410B"/>
    <w:rsid w:val="000341E4"/>
    <w:rsid w:val="00034357"/>
    <w:rsid w:val="00034425"/>
    <w:rsid w:val="000346E9"/>
    <w:rsid w:val="0003480B"/>
    <w:rsid w:val="00034ADB"/>
    <w:rsid w:val="00034C3A"/>
    <w:rsid w:val="00034D74"/>
    <w:rsid w:val="00034D88"/>
    <w:rsid w:val="00034E2F"/>
    <w:rsid w:val="00034E41"/>
    <w:rsid w:val="000351A5"/>
    <w:rsid w:val="000352FD"/>
    <w:rsid w:val="0003562F"/>
    <w:rsid w:val="00035A0A"/>
    <w:rsid w:val="000364BD"/>
    <w:rsid w:val="00036532"/>
    <w:rsid w:val="00036762"/>
    <w:rsid w:val="000367AB"/>
    <w:rsid w:val="000367D1"/>
    <w:rsid w:val="0003688C"/>
    <w:rsid w:val="00036A08"/>
    <w:rsid w:val="00036AEA"/>
    <w:rsid w:val="00036B6B"/>
    <w:rsid w:val="00036E72"/>
    <w:rsid w:val="00036ECA"/>
    <w:rsid w:val="00036FC5"/>
    <w:rsid w:val="00037860"/>
    <w:rsid w:val="00037B8F"/>
    <w:rsid w:val="00037BDC"/>
    <w:rsid w:val="00040136"/>
    <w:rsid w:val="00040272"/>
    <w:rsid w:val="0004047D"/>
    <w:rsid w:val="00040600"/>
    <w:rsid w:val="00040695"/>
    <w:rsid w:val="00040859"/>
    <w:rsid w:val="00040AEA"/>
    <w:rsid w:val="00040F8F"/>
    <w:rsid w:val="0004107E"/>
    <w:rsid w:val="000416B3"/>
    <w:rsid w:val="000419CF"/>
    <w:rsid w:val="000419E7"/>
    <w:rsid w:val="000419F8"/>
    <w:rsid w:val="00041B56"/>
    <w:rsid w:val="00041E1C"/>
    <w:rsid w:val="00042134"/>
    <w:rsid w:val="000422E0"/>
    <w:rsid w:val="000426FF"/>
    <w:rsid w:val="000430F6"/>
    <w:rsid w:val="000431CA"/>
    <w:rsid w:val="000431E6"/>
    <w:rsid w:val="000433BB"/>
    <w:rsid w:val="000437E5"/>
    <w:rsid w:val="00043810"/>
    <w:rsid w:val="00043958"/>
    <w:rsid w:val="00043E6C"/>
    <w:rsid w:val="000444AB"/>
    <w:rsid w:val="0004475E"/>
    <w:rsid w:val="00044A9A"/>
    <w:rsid w:val="00044DB1"/>
    <w:rsid w:val="00045044"/>
    <w:rsid w:val="0004511D"/>
    <w:rsid w:val="0004525A"/>
    <w:rsid w:val="00045332"/>
    <w:rsid w:val="0004536A"/>
    <w:rsid w:val="0004539C"/>
    <w:rsid w:val="00045489"/>
    <w:rsid w:val="00045604"/>
    <w:rsid w:val="000456BE"/>
    <w:rsid w:val="00045BFE"/>
    <w:rsid w:val="00045F36"/>
    <w:rsid w:val="00045F57"/>
    <w:rsid w:val="0004666A"/>
    <w:rsid w:val="0004669A"/>
    <w:rsid w:val="00046794"/>
    <w:rsid w:val="000468CC"/>
    <w:rsid w:val="00046A92"/>
    <w:rsid w:val="00046AA7"/>
    <w:rsid w:val="00046C57"/>
    <w:rsid w:val="00046E6B"/>
    <w:rsid w:val="00046F44"/>
    <w:rsid w:val="000472FE"/>
    <w:rsid w:val="00047437"/>
    <w:rsid w:val="000474AE"/>
    <w:rsid w:val="000474F1"/>
    <w:rsid w:val="000474F2"/>
    <w:rsid w:val="000475A8"/>
    <w:rsid w:val="000478E7"/>
    <w:rsid w:val="00047B57"/>
    <w:rsid w:val="00047BC3"/>
    <w:rsid w:val="00047D5E"/>
    <w:rsid w:val="00047ED5"/>
    <w:rsid w:val="00047FB4"/>
    <w:rsid w:val="0005054F"/>
    <w:rsid w:val="000506E6"/>
    <w:rsid w:val="00050833"/>
    <w:rsid w:val="00050AF6"/>
    <w:rsid w:val="00050FBF"/>
    <w:rsid w:val="000511F9"/>
    <w:rsid w:val="0005136F"/>
    <w:rsid w:val="000513A7"/>
    <w:rsid w:val="00051FE5"/>
    <w:rsid w:val="00052169"/>
    <w:rsid w:val="0005230E"/>
    <w:rsid w:val="000524CE"/>
    <w:rsid w:val="00052878"/>
    <w:rsid w:val="000528A2"/>
    <w:rsid w:val="000529F5"/>
    <w:rsid w:val="00052B86"/>
    <w:rsid w:val="00052C56"/>
    <w:rsid w:val="00053482"/>
    <w:rsid w:val="00053578"/>
    <w:rsid w:val="00053DF1"/>
    <w:rsid w:val="00054321"/>
    <w:rsid w:val="00054388"/>
    <w:rsid w:val="0005439B"/>
    <w:rsid w:val="000544F3"/>
    <w:rsid w:val="00054578"/>
    <w:rsid w:val="000547AB"/>
    <w:rsid w:val="00054896"/>
    <w:rsid w:val="00054B0B"/>
    <w:rsid w:val="00054CD2"/>
    <w:rsid w:val="00054F2D"/>
    <w:rsid w:val="0005516D"/>
    <w:rsid w:val="000555D5"/>
    <w:rsid w:val="00055947"/>
    <w:rsid w:val="00055D8F"/>
    <w:rsid w:val="0005615C"/>
    <w:rsid w:val="0005629F"/>
    <w:rsid w:val="00056543"/>
    <w:rsid w:val="00056544"/>
    <w:rsid w:val="000565E6"/>
    <w:rsid w:val="00056854"/>
    <w:rsid w:val="00056856"/>
    <w:rsid w:val="000568CD"/>
    <w:rsid w:val="000569CB"/>
    <w:rsid w:val="00056B02"/>
    <w:rsid w:val="0005709A"/>
    <w:rsid w:val="000570BE"/>
    <w:rsid w:val="000572D2"/>
    <w:rsid w:val="0005739F"/>
    <w:rsid w:val="00057538"/>
    <w:rsid w:val="00057631"/>
    <w:rsid w:val="00057669"/>
    <w:rsid w:val="0005795C"/>
    <w:rsid w:val="000579E8"/>
    <w:rsid w:val="00057FB9"/>
    <w:rsid w:val="00060290"/>
    <w:rsid w:val="000603AE"/>
    <w:rsid w:val="000603E0"/>
    <w:rsid w:val="00060677"/>
    <w:rsid w:val="000607AF"/>
    <w:rsid w:val="00060854"/>
    <w:rsid w:val="00060EE1"/>
    <w:rsid w:val="00061019"/>
    <w:rsid w:val="000612E2"/>
    <w:rsid w:val="0006150D"/>
    <w:rsid w:val="00061626"/>
    <w:rsid w:val="000619D4"/>
    <w:rsid w:val="00061F67"/>
    <w:rsid w:val="00061FB7"/>
    <w:rsid w:val="000622BC"/>
    <w:rsid w:val="0006296D"/>
    <w:rsid w:val="00063077"/>
    <w:rsid w:val="00063176"/>
    <w:rsid w:val="000631B1"/>
    <w:rsid w:val="000632A7"/>
    <w:rsid w:val="00063593"/>
    <w:rsid w:val="00063885"/>
    <w:rsid w:val="000638E5"/>
    <w:rsid w:val="00063D9E"/>
    <w:rsid w:val="000641A5"/>
    <w:rsid w:val="00064311"/>
    <w:rsid w:val="000649F5"/>
    <w:rsid w:val="00064AD3"/>
    <w:rsid w:val="00064B84"/>
    <w:rsid w:val="00064C01"/>
    <w:rsid w:val="00064F3D"/>
    <w:rsid w:val="000655B0"/>
    <w:rsid w:val="00065674"/>
    <w:rsid w:val="00065677"/>
    <w:rsid w:val="000656A7"/>
    <w:rsid w:val="000658ED"/>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F8"/>
    <w:rsid w:val="0007092B"/>
    <w:rsid w:val="00070BA2"/>
    <w:rsid w:val="00070C65"/>
    <w:rsid w:val="0007103D"/>
    <w:rsid w:val="000712A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35E"/>
    <w:rsid w:val="00073569"/>
    <w:rsid w:val="000737A1"/>
    <w:rsid w:val="000737D1"/>
    <w:rsid w:val="00073B78"/>
    <w:rsid w:val="00073FB7"/>
    <w:rsid w:val="00074033"/>
    <w:rsid w:val="00074069"/>
    <w:rsid w:val="000742F1"/>
    <w:rsid w:val="000745CE"/>
    <w:rsid w:val="00074681"/>
    <w:rsid w:val="00074BDA"/>
    <w:rsid w:val="00074DF4"/>
    <w:rsid w:val="00075024"/>
    <w:rsid w:val="00075AB6"/>
    <w:rsid w:val="00075C3C"/>
    <w:rsid w:val="00075D85"/>
    <w:rsid w:val="00075E9B"/>
    <w:rsid w:val="000763FC"/>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0BE7"/>
    <w:rsid w:val="000811A1"/>
    <w:rsid w:val="000811FA"/>
    <w:rsid w:val="00081212"/>
    <w:rsid w:val="000813BF"/>
    <w:rsid w:val="000815BA"/>
    <w:rsid w:val="0008177B"/>
    <w:rsid w:val="000819B7"/>
    <w:rsid w:val="00081FF4"/>
    <w:rsid w:val="00082048"/>
    <w:rsid w:val="000820B6"/>
    <w:rsid w:val="000820E5"/>
    <w:rsid w:val="00082171"/>
    <w:rsid w:val="00082495"/>
    <w:rsid w:val="00082A52"/>
    <w:rsid w:val="00082B5D"/>
    <w:rsid w:val="00082B5E"/>
    <w:rsid w:val="00082C59"/>
    <w:rsid w:val="00082CA1"/>
    <w:rsid w:val="00082E5B"/>
    <w:rsid w:val="00082F08"/>
    <w:rsid w:val="0008303E"/>
    <w:rsid w:val="00083082"/>
    <w:rsid w:val="000831D5"/>
    <w:rsid w:val="000836E9"/>
    <w:rsid w:val="000837A7"/>
    <w:rsid w:val="00083941"/>
    <w:rsid w:val="00083C08"/>
    <w:rsid w:val="00083ED0"/>
    <w:rsid w:val="00084275"/>
    <w:rsid w:val="000843B8"/>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6FE"/>
    <w:rsid w:val="00086B1C"/>
    <w:rsid w:val="00086BE4"/>
    <w:rsid w:val="0008724E"/>
    <w:rsid w:val="00087346"/>
    <w:rsid w:val="00087444"/>
    <w:rsid w:val="0008788C"/>
    <w:rsid w:val="00087B16"/>
    <w:rsid w:val="00087D81"/>
    <w:rsid w:val="00087E9A"/>
    <w:rsid w:val="000902CA"/>
    <w:rsid w:val="00090476"/>
    <w:rsid w:val="00090974"/>
    <w:rsid w:val="00090A71"/>
    <w:rsid w:val="00091020"/>
    <w:rsid w:val="000912FB"/>
    <w:rsid w:val="00091310"/>
    <w:rsid w:val="000915AB"/>
    <w:rsid w:val="00091913"/>
    <w:rsid w:val="00091A1D"/>
    <w:rsid w:val="00091A2F"/>
    <w:rsid w:val="00091A8B"/>
    <w:rsid w:val="00091AC0"/>
    <w:rsid w:val="00091B65"/>
    <w:rsid w:val="00091DC0"/>
    <w:rsid w:val="00092026"/>
    <w:rsid w:val="00092393"/>
    <w:rsid w:val="00092544"/>
    <w:rsid w:val="000926D4"/>
    <w:rsid w:val="00092724"/>
    <w:rsid w:val="00092894"/>
    <w:rsid w:val="000928F9"/>
    <w:rsid w:val="00092B45"/>
    <w:rsid w:val="00092D8E"/>
    <w:rsid w:val="00092DF1"/>
    <w:rsid w:val="00092EF3"/>
    <w:rsid w:val="000931BB"/>
    <w:rsid w:val="00093697"/>
    <w:rsid w:val="000936DB"/>
    <w:rsid w:val="00093787"/>
    <w:rsid w:val="000937D8"/>
    <w:rsid w:val="00093A53"/>
    <w:rsid w:val="00093A67"/>
    <w:rsid w:val="00093B9C"/>
    <w:rsid w:val="00093C8F"/>
    <w:rsid w:val="00093D7F"/>
    <w:rsid w:val="00093FA7"/>
    <w:rsid w:val="000940CA"/>
    <w:rsid w:val="00094110"/>
    <w:rsid w:val="0009423B"/>
    <w:rsid w:val="000942EC"/>
    <w:rsid w:val="00094319"/>
    <w:rsid w:val="00094739"/>
    <w:rsid w:val="0009492E"/>
    <w:rsid w:val="00094EBA"/>
    <w:rsid w:val="0009506B"/>
    <w:rsid w:val="0009508A"/>
    <w:rsid w:val="00095101"/>
    <w:rsid w:val="00095169"/>
    <w:rsid w:val="00095170"/>
    <w:rsid w:val="00095235"/>
    <w:rsid w:val="00095543"/>
    <w:rsid w:val="00095586"/>
    <w:rsid w:val="000956FC"/>
    <w:rsid w:val="00095838"/>
    <w:rsid w:val="000959D5"/>
    <w:rsid w:val="00095A02"/>
    <w:rsid w:val="00095AAF"/>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238"/>
    <w:rsid w:val="000A0360"/>
    <w:rsid w:val="000A036D"/>
    <w:rsid w:val="000A03FC"/>
    <w:rsid w:val="000A0681"/>
    <w:rsid w:val="000A09CC"/>
    <w:rsid w:val="000A0A0B"/>
    <w:rsid w:val="000A0E35"/>
    <w:rsid w:val="000A0EA3"/>
    <w:rsid w:val="000A11F1"/>
    <w:rsid w:val="000A128A"/>
    <w:rsid w:val="000A161A"/>
    <w:rsid w:val="000A19E0"/>
    <w:rsid w:val="000A1B9C"/>
    <w:rsid w:val="000A1C9C"/>
    <w:rsid w:val="000A1D0B"/>
    <w:rsid w:val="000A1EFA"/>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F6"/>
    <w:rsid w:val="000A4570"/>
    <w:rsid w:val="000A4714"/>
    <w:rsid w:val="000A484A"/>
    <w:rsid w:val="000A48C4"/>
    <w:rsid w:val="000A4B54"/>
    <w:rsid w:val="000A4DBD"/>
    <w:rsid w:val="000A4DE5"/>
    <w:rsid w:val="000A4EFF"/>
    <w:rsid w:val="000A54EE"/>
    <w:rsid w:val="000A5658"/>
    <w:rsid w:val="000A5822"/>
    <w:rsid w:val="000A5A13"/>
    <w:rsid w:val="000A62E8"/>
    <w:rsid w:val="000A633D"/>
    <w:rsid w:val="000A67D4"/>
    <w:rsid w:val="000A6890"/>
    <w:rsid w:val="000A6A08"/>
    <w:rsid w:val="000A6B21"/>
    <w:rsid w:val="000A6B5A"/>
    <w:rsid w:val="000A6C5E"/>
    <w:rsid w:val="000A6E42"/>
    <w:rsid w:val="000A72AD"/>
    <w:rsid w:val="000A76AC"/>
    <w:rsid w:val="000A7A27"/>
    <w:rsid w:val="000A7BFF"/>
    <w:rsid w:val="000A7F57"/>
    <w:rsid w:val="000B001F"/>
    <w:rsid w:val="000B0369"/>
    <w:rsid w:val="000B0456"/>
    <w:rsid w:val="000B04DF"/>
    <w:rsid w:val="000B0B08"/>
    <w:rsid w:val="000B0D7A"/>
    <w:rsid w:val="000B11B6"/>
    <w:rsid w:val="000B12AF"/>
    <w:rsid w:val="000B14A1"/>
    <w:rsid w:val="000B150F"/>
    <w:rsid w:val="000B184E"/>
    <w:rsid w:val="000B185E"/>
    <w:rsid w:val="000B19E6"/>
    <w:rsid w:val="000B1E92"/>
    <w:rsid w:val="000B2394"/>
    <w:rsid w:val="000B272E"/>
    <w:rsid w:val="000B2865"/>
    <w:rsid w:val="000B28AF"/>
    <w:rsid w:val="000B28DE"/>
    <w:rsid w:val="000B2A62"/>
    <w:rsid w:val="000B2C1C"/>
    <w:rsid w:val="000B3063"/>
    <w:rsid w:val="000B34DA"/>
    <w:rsid w:val="000B3C8F"/>
    <w:rsid w:val="000B3F78"/>
    <w:rsid w:val="000B4063"/>
    <w:rsid w:val="000B41A5"/>
    <w:rsid w:val="000B49ED"/>
    <w:rsid w:val="000B4B2C"/>
    <w:rsid w:val="000B4BFA"/>
    <w:rsid w:val="000B4C8D"/>
    <w:rsid w:val="000B4E47"/>
    <w:rsid w:val="000B509D"/>
    <w:rsid w:val="000B510A"/>
    <w:rsid w:val="000B510D"/>
    <w:rsid w:val="000B53A4"/>
    <w:rsid w:val="000B56D8"/>
    <w:rsid w:val="000B59A6"/>
    <w:rsid w:val="000B5A4A"/>
    <w:rsid w:val="000B5BA3"/>
    <w:rsid w:val="000B6070"/>
    <w:rsid w:val="000B6488"/>
    <w:rsid w:val="000B648E"/>
    <w:rsid w:val="000B6514"/>
    <w:rsid w:val="000B65C9"/>
    <w:rsid w:val="000B66A6"/>
    <w:rsid w:val="000B6866"/>
    <w:rsid w:val="000B6B79"/>
    <w:rsid w:val="000B6BD6"/>
    <w:rsid w:val="000B6D33"/>
    <w:rsid w:val="000B735D"/>
    <w:rsid w:val="000B74CF"/>
    <w:rsid w:val="000B74D8"/>
    <w:rsid w:val="000B78F8"/>
    <w:rsid w:val="000B78FE"/>
    <w:rsid w:val="000B7920"/>
    <w:rsid w:val="000B79A6"/>
    <w:rsid w:val="000B7F54"/>
    <w:rsid w:val="000C001F"/>
    <w:rsid w:val="000C006C"/>
    <w:rsid w:val="000C0296"/>
    <w:rsid w:val="000C02A3"/>
    <w:rsid w:val="000C05FC"/>
    <w:rsid w:val="000C0654"/>
    <w:rsid w:val="000C0804"/>
    <w:rsid w:val="000C088D"/>
    <w:rsid w:val="000C09B6"/>
    <w:rsid w:val="000C0D46"/>
    <w:rsid w:val="000C1060"/>
    <w:rsid w:val="000C131E"/>
    <w:rsid w:val="000C1492"/>
    <w:rsid w:val="000C18C0"/>
    <w:rsid w:val="000C18F4"/>
    <w:rsid w:val="000C19D2"/>
    <w:rsid w:val="000C1B74"/>
    <w:rsid w:val="000C1FA8"/>
    <w:rsid w:val="000C2145"/>
    <w:rsid w:val="000C21DE"/>
    <w:rsid w:val="000C227D"/>
    <w:rsid w:val="000C2BEB"/>
    <w:rsid w:val="000C2C5A"/>
    <w:rsid w:val="000C2D7C"/>
    <w:rsid w:val="000C3221"/>
    <w:rsid w:val="000C366D"/>
    <w:rsid w:val="000C37BB"/>
    <w:rsid w:val="000C38E6"/>
    <w:rsid w:val="000C3A5C"/>
    <w:rsid w:val="000C3D9A"/>
    <w:rsid w:val="000C3DA2"/>
    <w:rsid w:val="000C3E02"/>
    <w:rsid w:val="000C3FD2"/>
    <w:rsid w:val="000C41D2"/>
    <w:rsid w:val="000C4974"/>
    <w:rsid w:val="000C4D59"/>
    <w:rsid w:val="000C4E49"/>
    <w:rsid w:val="000C517C"/>
    <w:rsid w:val="000C539E"/>
    <w:rsid w:val="000C53B4"/>
    <w:rsid w:val="000C56D6"/>
    <w:rsid w:val="000C5818"/>
    <w:rsid w:val="000C585F"/>
    <w:rsid w:val="000C5B34"/>
    <w:rsid w:val="000C624A"/>
    <w:rsid w:val="000C646D"/>
    <w:rsid w:val="000C6B26"/>
    <w:rsid w:val="000C6B35"/>
    <w:rsid w:val="000C6FEE"/>
    <w:rsid w:val="000C7002"/>
    <w:rsid w:val="000C708B"/>
    <w:rsid w:val="000C7529"/>
    <w:rsid w:val="000C752C"/>
    <w:rsid w:val="000C75B9"/>
    <w:rsid w:val="000C779C"/>
    <w:rsid w:val="000C7A98"/>
    <w:rsid w:val="000D0077"/>
    <w:rsid w:val="000D034D"/>
    <w:rsid w:val="000D0364"/>
    <w:rsid w:val="000D07CA"/>
    <w:rsid w:val="000D0E7E"/>
    <w:rsid w:val="000D1434"/>
    <w:rsid w:val="000D146D"/>
    <w:rsid w:val="000D1B1D"/>
    <w:rsid w:val="000D1B3B"/>
    <w:rsid w:val="000D1D62"/>
    <w:rsid w:val="000D1E50"/>
    <w:rsid w:val="000D1F8D"/>
    <w:rsid w:val="000D21A1"/>
    <w:rsid w:val="000D2565"/>
    <w:rsid w:val="000D269C"/>
    <w:rsid w:val="000D26E1"/>
    <w:rsid w:val="000D26F1"/>
    <w:rsid w:val="000D2AF5"/>
    <w:rsid w:val="000D2B57"/>
    <w:rsid w:val="000D2E89"/>
    <w:rsid w:val="000D2F16"/>
    <w:rsid w:val="000D2F40"/>
    <w:rsid w:val="000D37E0"/>
    <w:rsid w:val="000D3A32"/>
    <w:rsid w:val="000D3B77"/>
    <w:rsid w:val="000D40D5"/>
    <w:rsid w:val="000D4139"/>
    <w:rsid w:val="000D41E0"/>
    <w:rsid w:val="000D4A97"/>
    <w:rsid w:val="000D5097"/>
    <w:rsid w:val="000D5484"/>
    <w:rsid w:val="000D5510"/>
    <w:rsid w:val="000D56A7"/>
    <w:rsid w:val="000D57CD"/>
    <w:rsid w:val="000D5C1F"/>
    <w:rsid w:val="000D5D27"/>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12E"/>
    <w:rsid w:val="000E222D"/>
    <w:rsid w:val="000E2919"/>
    <w:rsid w:val="000E2BF1"/>
    <w:rsid w:val="000E2D2D"/>
    <w:rsid w:val="000E30F6"/>
    <w:rsid w:val="000E3129"/>
    <w:rsid w:val="000E341F"/>
    <w:rsid w:val="000E37A7"/>
    <w:rsid w:val="000E3AB9"/>
    <w:rsid w:val="000E3DC7"/>
    <w:rsid w:val="000E4004"/>
    <w:rsid w:val="000E42D4"/>
    <w:rsid w:val="000E42E3"/>
    <w:rsid w:val="000E45D8"/>
    <w:rsid w:val="000E45F9"/>
    <w:rsid w:val="000E48BD"/>
    <w:rsid w:val="000E49E6"/>
    <w:rsid w:val="000E4C40"/>
    <w:rsid w:val="000E4C95"/>
    <w:rsid w:val="000E5089"/>
    <w:rsid w:val="000E50C2"/>
    <w:rsid w:val="000E50D6"/>
    <w:rsid w:val="000E5176"/>
    <w:rsid w:val="000E541D"/>
    <w:rsid w:val="000E5461"/>
    <w:rsid w:val="000E5646"/>
    <w:rsid w:val="000E5710"/>
    <w:rsid w:val="000E58D0"/>
    <w:rsid w:val="000E596F"/>
    <w:rsid w:val="000E5AD2"/>
    <w:rsid w:val="000E5F70"/>
    <w:rsid w:val="000E6035"/>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18B"/>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AA4"/>
    <w:rsid w:val="000F24AE"/>
    <w:rsid w:val="000F25D7"/>
    <w:rsid w:val="000F27E8"/>
    <w:rsid w:val="000F2CA4"/>
    <w:rsid w:val="000F2D95"/>
    <w:rsid w:val="000F3891"/>
    <w:rsid w:val="000F3A74"/>
    <w:rsid w:val="000F3F24"/>
    <w:rsid w:val="000F3FC6"/>
    <w:rsid w:val="000F400B"/>
    <w:rsid w:val="000F43FE"/>
    <w:rsid w:val="000F44F9"/>
    <w:rsid w:val="000F4AAE"/>
    <w:rsid w:val="000F4BD0"/>
    <w:rsid w:val="000F4D38"/>
    <w:rsid w:val="000F4D3C"/>
    <w:rsid w:val="000F4D47"/>
    <w:rsid w:val="000F5429"/>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7CC"/>
    <w:rsid w:val="0010090D"/>
    <w:rsid w:val="0010092A"/>
    <w:rsid w:val="0010093E"/>
    <w:rsid w:val="00100C5C"/>
    <w:rsid w:val="0010143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5AB"/>
    <w:rsid w:val="00103913"/>
    <w:rsid w:val="00103A65"/>
    <w:rsid w:val="00103B3B"/>
    <w:rsid w:val="00103BF5"/>
    <w:rsid w:val="00103E28"/>
    <w:rsid w:val="00103EA2"/>
    <w:rsid w:val="00103FE2"/>
    <w:rsid w:val="00104270"/>
    <w:rsid w:val="0010453B"/>
    <w:rsid w:val="00104647"/>
    <w:rsid w:val="001046F1"/>
    <w:rsid w:val="001048A0"/>
    <w:rsid w:val="00104C3B"/>
    <w:rsid w:val="0010512D"/>
    <w:rsid w:val="00105506"/>
    <w:rsid w:val="00105648"/>
    <w:rsid w:val="00105746"/>
    <w:rsid w:val="0010592F"/>
    <w:rsid w:val="001059B5"/>
    <w:rsid w:val="00105BA6"/>
    <w:rsid w:val="00105D8E"/>
    <w:rsid w:val="00105EA1"/>
    <w:rsid w:val="00105F75"/>
    <w:rsid w:val="00106269"/>
    <w:rsid w:val="00106419"/>
    <w:rsid w:val="0010667C"/>
    <w:rsid w:val="00106D69"/>
    <w:rsid w:val="00106E1A"/>
    <w:rsid w:val="00106EEF"/>
    <w:rsid w:val="00106F7C"/>
    <w:rsid w:val="001072B1"/>
    <w:rsid w:val="00107594"/>
    <w:rsid w:val="001079D9"/>
    <w:rsid w:val="00107DD9"/>
    <w:rsid w:val="001100F0"/>
    <w:rsid w:val="0011044E"/>
    <w:rsid w:val="001105EC"/>
    <w:rsid w:val="00110679"/>
    <w:rsid w:val="0011078F"/>
    <w:rsid w:val="001107F8"/>
    <w:rsid w:val="0011080D"/>
    <w:rsid w:val="00110A30"/>
    <w:rsid w:val="00110B58"/>
    <w:rsid w:val="00110C02"/>
    <w:rsid w:val="00111158"/>
    <w:rsid w:val="001115D3"/>
    <w:rsid w:val="001118C8"/>
    <w:rsid w:val="001119A8"/>
    <w:rsid w:val="00111B52"/>
    <w:rsid w:val="00111EA1"/>
    <w:rsid w:val="00112080"/>
    <w:rsid w:val="0011213B"/>
    <w:rsid w:val="00112166"/>
    <w:rsid w:val="0011239B"/>
    <w:rsid w:val="001125EC"/>
    <w:rsid w:val="00112698"/>
    <w:rsid w:val="001126A2"/>
    <w:rsid w:val="00112784"/>
    <w:rsid w:val="00112890"/>
    <w:rsid w:val="001129DB"/>
    <w:rsid w:val="00112AB4"/>
    <w:rsid w:val="00112AD3"/>
    <w:rsid w:val="00112BDA"/>
    <w:rsid w:val="00112DFA"/>
    <w:rsid w:val="00112E47"/>
    <w:rsid w:val="00112F34"/>
    <w:rsid w:val="00112F6A"/>
    <w:rsid w:val="00112FE5"/>
    <w:rsid w:val="001130D3"/>
    <w:rsid w:val="0011382C"/>
    <w:rsid w:val="001139F0"/>
    <w:rsid w:val="00113B32"/>
    <w:rsid w:val="00113BB8"/>
    <w:rsid w:val="00113DB4"/>
    <w:rsid w:val="001142D7"/>
    <w:rsid w:val="00114330"/>
    <w:rsid w:val="00114567"/>
    <w:rsid w:val="0011476B"/>
    <w:rsid w:val="001147C5"/>
    <w:rsid w:val="00114E16"/>
    <w:rsid w:val="00114F61"/>
    <w:rsid w:val="001150F5"/>
    <w:rsid w:val="001152A6"/>
    <w:rsid w:val="001153FD"/>
    <w:rsid w:val="0011544D"/>
    <w:rsid w:val="001155FB"/>
    <w:rsid w:val="00115773"/>
    <w:rsid w:val="00115891"/>
    <w:rsid w:val="00115A7F"/>
    <w:rsid w:val="00115B48"/>
    <w:rsid w:val="00115D81"/>
    <w:rsid w:val="00115FD5"/>
    <w:rsid w:val="0011613E"/>
    <w:rsid w:val="00116540"/>
    <w:rsid w:val="00116583"/>
    <w:rsid w:val="0011684F"/>
    <w:rsid w:val="00116BCC"/>
    <w:rsid w:val="00116DE2"/>
    <w:rsid w:val="001177C3"/>
    <w:rsid w:val="00117846"/>
    <w:rsid w:val="0011791D"/>
    <w:rsid w:val="00117A65"/>
    <w:rsid w:val="00117A6D"/>
    <w:rsid w:val="00117C51"/>
    <w:rsid w:val="00117E14"/>
    <w:rsid w:val="00117E51"/>
    <w:rsid w:val="00117F37"/>
    <w:rsid w:val="00120026"/>
    <w:rsid w:val="00120327"/>
    <w:rsid w:val="001205C6"/>
    <w:rsid w:val="00120752"/>
    <w:rsid w:val="001209CE"/>
    <w:rsid w:val="00120B83"/>
    <w:rsid w:val="00120D80"/>
    <w:rsid w:val="00120E76"/>
    <w:rsid w:val="00121255"/>
    <w:rsid w:val="00121595"/>
    <w:rsid w:val="001216A9"/>
    <w:rsid w:val="001217B0"/>
    <w:rsid w:val="001218FF"/>
    <w:rsid w:val="00121987"/>
    <w:rsid w:val="00121B29"/>
    <w:rsid w:val="00122426"/>
    <w:rsid w:val="001227FF"/>
    <w:rsid w:val="0012293C"/>
    <w:rsid w:val="00122988"/>
    <w:rsid w:val="00122B48"/>
    <w:rsid w:val="00122E57"/>
    <w:rsid w:val="00122E80"/>
    <w:rsid w:val="00122F42"/>
    <w:rsid w:val="00123000"/>
    <w:rsid w:val="0012308A"/>
    <w:rsid w:val="0012316C"/>
    <w:rsid w:val="00123373"/>
    <w:rsid w:val="00123767"/>
    <w:rsid w:val="00123891"/>
    <w:rsid w:val="001238DB"/>
    <w:rsid w:val="00123A4C"/>
    <w:rsid w:val="00123E5D"/>
    <w:rsid w:val="00124585"/>
    <w:rsid w:val="00124753"/>
    <w:rsid w:val="001249F5"/>
    <w:rsid w:val="00124B91"/>
    <w:rsid w:val="00124E69"/>
    <w:rsid w:val="00124E91"/>
    <w:rsid w:val="001253F8"/>
    <w:rsid w:val="0012565E"/>
    <w:rsid w:val="00125B2A"/>
    <w:rsid w:val="00125BFA"/>
    <w:rsid w:val="00125DA2"/>
    <w:rsid w:val="00125F88"/>
    <w:rsid w:val="00126017"/>
    <w:rsid w:val="001264C6"/>
    <w:rsid w:val="00126638"/>
    <w:rsid w:val="001269C4"/>
    <w:rsid w:val="00126A5D"/>
    <w:rsid w:val="00126C19"/>
    <w:rsid w:val="00126C34"/>
    <w:rsid w:val="00126C46"/>
    <w:rsid w:val="001274CA"/>
    <w:rsid w:val="00127744"/>
    <w:rsid w:val="001278A7"/>
    <w:rsid w:val="00127B05"/>
    <w:rsid w:val="00127B5E"/>
    <w:rsid w:val="0013003B"/>
    <w:rsid w:val="001302BC"/>
    <w:rsid w:val="001304B4"/>
    <w:rsid w:val="001308D4"/>
    <w:rsid w:val="001309FF"/>
    <w:rsid w:val="00130A53"/>
    <w:rsid w:val="00130CFC"/>
    <w:rsid w:val="00130FBC"/>
    <w:rsid w:val="001310C8"/>
    <w:rsid w:val="00131718"/>
    <w:rsid w:val="0013188F"/>
    <w:rsid w:val="0013203E"/>
    <w:rsid w:val="0013235C"/>
    <w:rsid w:val="00132550"/>
    <w:rsid w:val="0013266F"/>
    <w:rsid w:val="0013273B"/>
    <w:rsid w:val="00132865"/>
    <w:rsid w:val="00132939"/>
    <w:rsid w:val="00132A11"/>
    <w:rsid w:val="00132FA0"/>
    <w:rsid w:val="00133A40"/>
    <w:rsid w:val="0013415F"/>
    <w:rsid w:val="00134183"/>
    <w:rsid w:val="001344A3"/>
    <w:rsid w:val="00134C89"/>
    <w:rsid w:val="00134D88"/>
    <w:rsid w:val="00134F99"/>
    <w:rsid w:val="00135024"/>
    <w:rsid w:val="0013525F"/>
    <w:rsid w:val="0013538A"/>
    <w:rsid w:val="00135807"/>
    <w:rsid w:val="00135952"/>
    <w:rsid w:val="001359D0"/>
    <w:rsid w:val="00135A06"/>
    <w:rsid w:val="00135BB1"/>
    <w:rsid w:val="00135E65"/>
    <w:rsid w:val="00135E80"/>
    <w:rsid w:val="00135F9A"/>
    <w:rsid w:val="001361D1"/>
    <w:rsid w:val="001362B5"/>
    <w:rsid w:val="00136640"/>
    <w:rsid w:val="001366AB"/>
    <w:rsid w:val="00136AAB"/>
    <w:rsid w:val="00136CA7"/>
    <w:rsid w:val="00136D11"/>
    <w:rsid w:val="00137017"/>
    <w:rsid w:val="001372D5"/>
    <w:rsid w:val="00137BFC"/>
    <w:rsid w:val="00137C03"/>
    <w:rsid w:val="00137D78"/>
    <w:rsid w:val="001402B1"/>
    <w:rsid w:val="00140534"/>
    <w:rsid w:val="00140616"/>
    <w:rsid w:val="00140AA9"/>
    <w:rsid w:val="00140AEE"/>
    <w:rsid w:val="00140CAF"/>
    <w:rsid w:val="00141109"/>
    <w:rsid w:val="0014116E"/>
    <w:rsid w:val="00141372"/>
    <w:rsid w:val="001415DF"/>
    <w:rsid w:val="001417C2"/>
    <w:rsid w:val="00141D07"/>
    <w:rsid w:val="00141E6D"/>
    <w:rsid w:val="00142091"/>
    <w:rsid w:val="001420FB"/>
    <w:rsid w:val="001424A1"/>
    <w:rsid w:val="00142B9F"/>
    <w:rsid w:val="00142BC0"/>
    <w:rsid w:val="00142EF2"/>
    <w:rsid w:val="00143185"/>
    <w:rsid w:val="001433FA"/>
    <w:rsid w:val="0014352C"/>
    <w:rsid w:val="00143672"/>
    <w:rsid w:val="0014389C"/>
    <w:rsid w:val="001439AB"/>
    <w:rsid w:val="001439E2"/>
    <w:rsid w:val="00143F1E"/>
    <w:rsid w:val="00144020"/>
    <w:rsid w:val="001441ED"/>
    <w:rsid w:val="00144225"/>
    <w:rsid w:val="001442BB"/>
    <w:rsid w:val="001443E6"/>
    <w:rsid w:val="00144977"/>
    <w:rsid w:val="00144B5D"/>
    <w:rsid w:val="00144BB5"/>
    <w:rsid w:val="00144C76"/>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47D81"/>
    <w:rsid w:val="0015008B"/>
    <w:rsid w:val="00150290"/>
    <w:rsid w:val="00150357"/>
    <w:rsid w:val="001503DF"/>
    <w:rsid w:val="00150408"/>
    <w:rsid w:val="00150671"/>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95C"/>
    <w:rsid w:val="00151B59"/>
    <w:rsid w:val="00151CBA"/>
    <w:rsid w:val="00151CCE"/>
    <w:rsid w:val="00152013"/>
    <w:rsid w:val="0015224B"/>
    <w:rsid w:val="001522A3"/>
    <w:rsid w:val="001522FE"/>
    <w:rsid w:val="0015239F"/>
    <w:rsid w:val="001524A4"/>
    <w:rsid w:val="001528CE"/>
    <w:rsid w:val="00152C8D"/>
    <w:rsid w:val="00152EA6"/>
    <w:rsid w:val="00153196"/>
    <w:rsid w:val="001531A9"/>
    <w:rsid w:val="00153377"/>
    <w:rsid w:val="001534D2"/>
    <w:rsid w:val="001537B5"/>
    <w:rsid w:val="001537E1"/>
    <w:rsid w:val="0015399E"/>
    <w:rsid w:val="00153D97"/>
    <w:rsid w:val="00153E3D"/>
    <w:rsid w:val="00153FBE"/>
    <w:rsid w:val="00154032"/>
    <w:rsid w:val="0015429F"/>
    <w:rsid w:val="0015431D"/>
    <w:rsid w:val="001544E3"/>
    <w:rsid w:val="001545A4"/>
    <w:rsid w:val="00154833"/>
    <w:rsid w:val="001549E8"/>
    <w:rsid w:val="00154AD7"/>
    <w:rsid w:val="00154C2E"/>
    <w:rsid w:val="00154D2B"/>
    <w:rsid w:val="00154DAB"/>
    <w:rsid w:val="00155086"/>
    <w:rsid w:val="001550F2"/>
    <w:rsid w:val="001552FE"/>
    <w:rsid w:val="00155946"/>
    <w:rsid w:val="00155DF8"/>
    <w:rsid w:val="00155E0F"/>
    <w:rsid w:val="001564F6"/>
    <w:rsid w:val="0015657B"/>
    <w:rsid w:val="0015679D"/>
    <w:rsid w:val="001568C9"/>
    <w:rsid w:val="00156A38"/>
    <w:rsid w:val="00156B85"/>
    <w:rsid w:val="00156CB7"/>
    <w:rsid w:val="00156DE3"/>
    <w:rsid w:val="00156F75"/>
    <w:rsid w:val="0015724D"/>
    <w:rsid w:val="0015739A"/>
    <w:rsid w:val="00157444"/>
    <w:rsid w:val="001578D6"/>
    <w:rsid w:val="00157A1B"/>
    <w:rsid w:val="00157D3D"/>
    <w:rsid w:val="00157E69"/>
    <w:rsid w:val="0016030A"/>
    <w:rsid w:val="00160407"/>
    <w:rsid w:val="001608E0"/>
    <w:rsid w:val="001608E1"/>
    <w:rsid w:val="00160B3F"/>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CF1"/>
    <w:rsid w:val="00164FF5"/>
    <w:rsid w:val="00165033"/>
    <w:rsid w:val="0016506B"/>
    <w:rsid w:val="001651B9"/>
    <w:rsid w:val="00165257"/>
    <w:rsid w:val="00165572"/>
    <w:rsid w:val="0016588D"/>
    <w:rsid w:val="00165A53"/>
    <w:rsid w:val="00165A60"/>
    <w:rsid w:val="00165DF7"/>
    <w:rsid w:val="00165EE6"/>
    <w:rsid w:val="00166215"/>
    <w:rsid w:val="001663FF"/>
    <w:rsid w:val="00166542"/>
    <w:rsid w:val="0016655F"/>
    <w:rsid w:val="00166562"/>
    <w:rsid w:val="00166565"/>
    <w:rsid w:val="0016665E"/>
    <w:rsid w:val="00166A05"/>
    <w:rsid w:val="001670EA"/>
    <w:rsid w:val="001674A0"/>
    <w:rsid w:val="0016766C"/>
    <w:rsid w:val="00167829"/>
    <w:rsid w:val="00167A30"/>
    <w:rsid w:val="00167D81"/>
    <w:rsid w:val="00167EBA"/>
    <w:rsid w:val="00170119"/>
    <w:rsid w:val="001702C5"/>
    <w:rsid w:val="001703C3"/>
    <w:rsid w:val="00170633"/>
    <w:rsid w:val="00170B4D"/>
    <w:rsid w:val="00171881"/>
    <w:rsid w:val="00171AF1"/>
    <w:rsid w:val="00171CFD"/>
    <w:rsid w:val="0017201E"/>
    <w:rsid w:val="00172045"/>
    <w:rsid w:val="00172748"/>
    <w:rsid w:val="001727FF"/>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4A"/>
    <w:rsid w:val="001751FA"/>
    <w:rsid w:val="001752E0"/>
    <w:rsid w:val="00175348"/>
    <w:rsid w:val="0017549A"/>
    <w:rsid w:val="00175D7A"/>
    <w:rsid w:val="00175E45"/>
    <w:rsid w:val="00175EA8"/>
    <w:rsid w:val="0017601F"/>
    <w:rsid w:val="001760CE"/>
    <w:rsid w:val="0017618F"/>
    <w:rsid w:val="001764E0"/>
    <w:rsid w:val="001766BA"/>
    <w:rsid w:val="001767CC"/>
    <w:rsid w:val="00176C21"/>
    <w:rsid w:val="00176E1C"/>
    <w:rsid w:val="001772A8"/>
    <w:rsid w:val="001773B9"/>
    <w:rsid w:val="001774CC"/>
    <w:rsid w:val="001775F2"/>
    <w:rsid w:val="001779B8"/>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9F1"/>
    <w:rsid w:val="00181A38"/>
    <w:rsid w:val="00181BA6"/>
    <w:rsid w:val="00181DA2"/>
    <w:rsid w:val="00181E68"/>
    <w:rsid w:val="00181E7B"/>
    <w:rsid w:val="0018280F"/>
    <w:rsid w:val="001828B3"/>
    <w:rsid w:val="00182A23"/>
    <w:rsid w:val="00182B3F"/>
    <w:rsid w:val="00182E41"/>
    <w:rsid w:val="00182FF4"/>
    <w:rsid w:val="00183266"/>
    <w:rsid w:val="0018330B"/>
    <w:rsid w:val="00183617"/>
    <w:rsid w:val="00183B4C"/>
    <w:rsid w:val="00183BFE"/>
    <w:rsid w:val="00183E6E"/>
    <w:rsid w:val="00183E94"/>
    <w:rsid w:val="001840B4"/>
    <w:rsid w:val="00184236"/>
    <w:rsid w:val="001847FB"/>
    <w:rsid w:val="001849E3"/>
    <w:rsid w:val="00184F3C"/>
    <w:rsid w:val="00185460"/>
    <w:rsid w:val="00185878"/>
    <w:rsid w:val="00185A33"/>
    <w:rsid w:val="00185E65"/>
    <w:rsid w:val="001860AD"/>
    <w:rsid w:val="001861EF"/>
    <w:rsid w:val="0018630E"/>
    <w:rsid w:val="00186401"/>
    <w:rsid w:val="00186749"/>
    <w:rsid w:val="00186BFE"/>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845"/>
    <w:rsid w:val="00192907"/>
    <w:rsid w:val="00192DD4"/>
    <w:rsid w:val="00193009"/>
    <w:rsid w:val="00193A52"/>
    <w:rsid w:val="00193D60"/>
    <w:rsid w:val="00193DC3"/>
    <w:rsid w:val="00193E4F"/>
    <w:rsid w:val="00193E79"/>
    <w:rsid w:val="00193EFC"/>
    <w:rsid w:val="00194152"/>
    <w:rsid w:val="001941BA"/>
    <w:rsid w:val="0019424D"/>
    <w:rsid w:val="001942A1"/>
    <w:rsid w:val="001946F7"/>
    <w:rsid w:val="00194702"/>
    <w:rsid w:val="0019496D"/>
    <w:rsid w:val="00194A0C"/>
    <w:rsid w:val="00194CB7"/>
    <w:rsid w:val="001950EA"/>
    <w:rsid w:val="001951E9"/>
    <w:rsid w:val="00195660"/>
    <w:rsid w:val="00195BC4"/>
    <w:rsid w:val="0019639F"/>
    <w:rsid w:val="001963E1"/>
    <w:rsid w:val="00196559"/>
    <w:rsid w:val="00196707"/>
    <w:rsid w:val="00196909"/>
    <w:rsid w:val="00196FE8"/>
    <w:rsid w:val="00197195"/>
    <w:rsid w:val="0019719B"/>
    <w:rsid w:val="00197490"/>
    <w:rsid w:val="0019777D"/>
    <w:rsid w:val="00197829"/>
    <w:rsid w:val="001979C5"/>
    <w:rsid w:val="00197AB5"/>
    <w:rsid w:val="00197C02"/>
    <w:rsid w:val="00197C5A"/>
    <w:rsid w:val="00197E2D"/>
    <w:rsid w:val="00197ED0"/>
    <w:rsid w:val="00197F90"/>
    <w:rsid w:val="001A0148"/>
    <w:rsid w:val="001A01F5"/>
    <w:rsid w:val="001A01FC"/>
    <w:rsid w:val="001A0236"/>
    <w:rsid w:val="001A0414"/>
    <w:rsid w:val="001A069F"/>
    <w:rsid w:val="001A0EC1"/>
    <w:rsid w:val="001A10FA"/>
    <w:rsid w:val="001A12A6"/>
    <w:rsid w:val="001A1455"/>
    <w:rsid w:val="001A147A"/>
    <w:rsid w:val="001A1EC0"/>
    <w:rsid w:val="001A21A1"/>
    <w:rsid w:val="001A25D0"/>
    <w:rsid w:val="001A261D"/>
    <w:rsid w:val="001A283B"/>
    <w:rsid w:val="001A294F"/>
    <w:rsid w:val="001A2AF1"/>
    <w:rsid w:val="001A2D4D"/>
    <w:rsid w:val="001A2DC5"/>
    <w:rsid w:val="001A2E25"/>
    <w:rsid w:val="001A2EA3"/>
    <w:rsid w:val="001A30E0"/>
    <w:rsid w:val="001A342F"/>
    <w:rsid w:val="001A3490"/>
    <w:rsid w:val="001A375B"/>
    <w:rsid w:val="001A3967"/>
    <w:rsid w:val="001A397C"/>
    <w:rsid w:val="001A3A53"/>
    <w:rsid w:val="001A3BF4"/>
    <w:rsid w:val="001A3CAC"/>
    <w:rsid w:val="001A408F"/>
    <w:rsid w:val="001A412C"/>
    <w:rsid w:val="001A426B"/>
    <w:rsid w:val="001A42C5"/>
    <w:rsid w:val="001A44C3"/>
    <w:rsid w:val="001A44EF"/>
    <w:rsid w:val="001A4600"/>
    <w:rsid w:val="001A4617"/>
    <w:rsid w:val="001A4843"/>
    <w:rsid w:val="001A48AB"/>
    <w:rsid w:val="001A48F2"/>
    <w:rsid w:val="001A4BB0"/>
    <w:rsid w:val="001A4C93"/>
    <w:rsid w:val="001A4D3D"/>
    <w:rsid w:val="001A51A1"/>
    <w:rsid w:val="001A5392"/>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8DB"/>
    <w:rsid w:val="001A6A09"/>
    <w:rsid w:val="001A6B0E"/>
    <w:rsid w:val="001A722D"/>
    <w:rsid w:val="001A7512"/>
    <w:rsid w:val="001A75B1"/>
    <w:rsid w:val="001A76E9"/>
    <w:rsid w:val="001A7A9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DF"/>
    <w:rsid w:val="001B2FFD"/>
    <w:rsid w:val="001B34C6"/>
    <w:rsid w:val="001B3597"/>
    <w:rsid w:val="001B370D"/>
    <w:rsid w:val="001B3834"/>
    <w:rsid w:val="001B38E5"/>
    <w:rsid w:val="001B3D69"/>
    <w:rsid w:val="001B3D8F"/>
    <w:rsid w:val="001B3E74"/>
    <w:rsid w:val="001B42E4"/>
    <w:rsid w:val="001B44E6"/>
    <w:rsid w:val="001B49E2"/>
    <w:rsid w:val="001B4A3A"/>
    <w:rsid w:val="001B4B8D"/>
    <w:rsid w:val="001B511F"/>
    <w:rsid w:val="001B5C1F"/>
    <w:rsid w:val="001B5D39"/>
    <w:rsid w:val="001B5DFA"/>
    <w:rsid w:val="001B62C1"/>
    <w:rsid w:val="001B64C0"/>
    <w:rsid w:val="001B650D"/>
    <w:rsid w:val="001B65C2"/>
    <w:rsid w:val="001B66B4"/>
    <w:rsid w:val="001B69E2"/>
    <w:rsid w:val="001B6C38"/>
    <w:rsid w:val="001B6EFD"/>
    <w:rsid w:val="001B6F89"/>
    <w:rsid w:val="001B7108"/>
    <w:rsid w:val="001B7282"/>
    <w:rsid w:val="001B732B"/>
    <w:rsid w:val="001B73B0"/>
    <w:rsid w:val="001B7423"/>
    <w:rsid w:val="001B74F5"/>
    <w:rsid w:val="001B7619"/>
    <w:rsid w:val="001B761F"/>
    <w:rsid w:val="001B76A1"/>
    <w:rsid w:val="001B7719"/>
    <w:rsid w:val="001B77A6"/>
    <w:rsid w:val="001B7C4C"/>
    <w:rsid w:val="001B7FAB"/>
    <w:rsid w:val="001B7FDA"/>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1E2"/>
    <w:rsid w:val="001C22DC"/>
    <w:rsid w:val="001C2419"/>
    <w:rsid w:val="001C26C7"/>
    <w:rsid w:val="001C27A8"/>
    <w:rsid w:val="001C2B06"/>
    <w:rsid w:val="001C2D0F"/>
    <w:rsid w:val="001C2DF4"/>
    <w:rsid w:val="001C30FB"/>
    <w:rsid w:val="001C38DC"/>
    <w:rsid w:val="001C394B"/>
    <w:rsid w:val="001C4177"/>
    <w:rsid w:val="001C43C9"/>
    <w:rsid w:val="001C4467"/>
    <w:rsid w:val="001C4564"/>
    <w:rsid w:val="001C48A5"/>
    <w:rsid w:val="001C4AA2"/>
    <w:rsid w:val="001C4BC1"/>
    <w:rsid w:val="001C4FE2"/>
    <w:rsid w:val="001C5183"/>
    <w:rsid w:val="001C543C"/>
    <w:rsid w:val="001C54E7"/>
    <w:rsid w:val="001C5632"/>
    <w:rsid w:val="001C5656"/>
    <w:rsid w:val="001C5AC7"/>
    <w:rsid w:val="001C5D78"/>
    <w:rsid w:val="001C5D80"/>
    <w:rsid w:val="001C6084"/>
    <w:rsid w:val="001C6206"/>
    <w:rsid w:val="001C6286"/>
    <w:rsid w:val="001C65ED"/>
    <w:rsid w:val="001C66B3"/>
    <w:rsid w:val="001C677D"/>
    <w:rsid w:val="001C6900"/>
    <w:rsid w:val="001C6D54"/>
    <w:rsid w:val="001C7079"/>
    <w:rsid w:val="001C71F5"/>
    <w:rsid w:val="001C797A"/>
    <w:rsid w:val="001C7F54"/>
    <w:rsid w:val="001D04CF"/>
    <w:rsid w:val="001D0516"/>
    <w:rsid w:val="001D0909"/>
    <w:rsid w:val="001D0D40"/>
    <w:rsid w:val="001D154F"/>
    <w:rsid w:val="001D17A8"/>
    <w:rsid w:val="001D1C0A"/>
    <w:rsid w:val="001D1DC1"/>
    <w:rsid w:val="001D2358"/>
    <w:rsid w:val="001D23A7"/>
    <w:rsid w:val="001D264E"/>
    <w:rsid w:val="001D2A2C"/>
    <w:rsid w:val="001D2C2A"/>
    <w:rsid w:val="001D2FE2"/>
    <w:rsid w:val="001D310F"/>
    <w:rsid w:val="001D37F3"/>
    <w:rsid w:val="001D3E5B"/>
    <w:rsid w:val="001D4096"/>
    <w:rsid w:val="001D422F"/>
    <w:rsid w:val="001D43AC"/>
    <w:rsid w:val="001D482C"/>
    <w:rsid w:val="001D49A7"/>
    <w:rsid w:val="001D49B0"/>
    <w:rsid w:val="001D5069"/>
    <w:rsid w:val="001D515D"/>
    <w:rsid w:val="001D56A1"/>
    <w:rsid w:val="001D58BD"/>
    <w:rsid w:val="001D591E"/>
    <w:rsid w:val="001D5A9B"/>
    <w:rsid w:val="001D5D7C"/>
    <w:rsid w:val="001D64BC"/>
    <w:rsid w:val="001D6871"/>
    <w:rsid w:val="001D68D3"/>
    <w:rsid w:val="001D6A16"/>
    <w:rsid w:val="001D6C07"/>
    <w:rsid w:val="001D705E"/>
    <w:rsid w:val="001D7159"/>
    <w:rsid w:val="001D74DE"/>
    <w:rsid w:val="001D74EC"/>
    <w:rsid w:val="001D77E4"/>
    <w:rsid w:val="001D7966"/>
    <w:rsid w:val="001E021C"/>
    <w:rsid w:val="001E02D0"/>
    <w:rsid w:val="001E0400"/>
    <w:rsid w:val="001E0532"/>
    <w:rsid w:val="001E05F1"/>
    <w:rsid w:val="001E0964"/>
    <w:rsid w:val="001E09F1"/>
    <w:rsid w:val="001E0CA5"/>
    <w:rsid w:val="001E0FA5"/>
    <w:rsid w:val="001E10A2"/>
    <w:rsid w:val="001E16C9"/>
    <w:rsid w:val="001E17D6"/>
    <w:rsid w:val="001E18DB"/>
    <w:rsid w:val="001E1A8E"/>
    <w:rsid w:val="001E1C38"/>
    <w:rsid w:val="001E1CAA"/>
    <w:rsid w:val="001E1CBF"/>
    <w:rsid w:val="001E2079"/>
    <w:rsid w:val="001E2196"/>
    <w:rsid w:val="001E21EE"/>
    <w:rsid w:val="001E22B4"/>
    <w:rsid w:val="001E2317"/>
    <w:rsid w:val="001E23BC"/>
    <w:rsid w:val="001E2651"/>
    <w:rsid w:val="001E28FD"/>
    <w:rsid w:val="001E2961"/>
    <w:rsid w:val="001E2B8B"/>
    <w:rsid w:val="001E2C61"/>
    <w:rsid w:val="001E2FBE"/>
    <w:rsid w:val="001E3257"/>
    <w:rsid w:val="001E332D"/>
    <w:rsid w:val="001E3784"/>
    <w:rsid w:val="001E3D88"/>
    <w:rsid w:val="001E40A5"/>
    <w:rsid w:val="001E4349"/>
    <w:rsid w:val="001E46A9"/>
    <w:rsid w:val="001E472B"/>
    <w:rsid w:val="001E4735"/>
    <w:rsid w:val="001E48A5"/>
    <w:rsid w:val="001E48DF"/>
    <w:rsid w:val="001E4A66"/>
    <w:rsid w:val="001E4AD2"/>
    <w:rsid w:val="001E4F4C"/>
    <w:rsid w:val="001E558C"/>
    <w:rsid w:val="001E562C"/>
    <w:rsid w:val="001E570A"/>
    <w:rsid w:val="001E585B"/>
    <w:rsid w:val="001E592E"/>
    <w:rsid w:val="001E5B41"/>
    <w:rsid w:val="001E61CB"/>
    <w:rsid w:val="001E66B4"/>
    <w:rsid w:val="001E6759"/>
    <w:rsid w:val="001E6C8F"/>
    <w:rsid w:val="001E7BA2"/>
    <w:rsid w:val="001F00D0"/>
    <w:rsid w:val="001F028B"/>
    <w:rsid w:val="001F039A"/>
    <w:rsid w:val="001F03B1"/>
    <w:rsid w:val="001F03B7"/>
    <w:rsid w:val="001F03C5"/>
    <w:rsid w:val="001F042A"/>
    <w:rsid w:val="001F07C4"/>
    <w:rsid w:val="001F0828"/>
    <w:rsid w:val="001F0A31"/>
    <w:rsid w:val="001F0D89"/>
    <w:rsid w:val="001F142A"/>
    <w:rsid w:val="001F1BCE"/>
    <w:rsid w:val="001F1C4B"/>
    <w:rsid w:val="001F2056"/>
    <w:rsid w:val="001F20CD"/>
    <w:rsid w:val="001F25B6"/>
    <w:rsid w:val="001F280F"/>
    <w:rsid w:val="001F28FD"/>
    <w:rsid w:val="001F29C3"/>
    <w:rsid w:val="001F29EE"/>
    <w:rsid w:val="001F2F1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86"/>
    <w:rsid w:val="001F6577"/>
    <w:rsid w:val="001F6689"/>
    <w:rsid w:val="001F66BD"/>
    <w:rsid w:val="001F699F"/>
    <w:rsid w:val="001F6E7A"/>
    <w:rsid w:val="001F6F78"/>
    <w:rsid w:val="001F70E1"/>
    <w:rsid w:val="001F714A"/>
    <w:rsid w:val="001F73B9"/>
    <w:rsid w:val="001F760B"/>
    <w:rsid w:val="001F760C"/>
    <w:rsid w:val="001F7871"/>
    <w:rsid w:val="001F7C5E"/>
    <w:rsid w:val="001F7CA3"/>
    <w:rsid w:val="001F7CA6"/>
    <w:rsid w:val="001F7FF0"/>
    <w:rsid w:val="002001D3"/>
    <w:rsid w:val="00200224"/>
    <w:rsid w:val="00200776"/>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15"/>
    <w:rsid w:val="002036E1"/>
    <w:rsid w:val="00203719"/>
    <w:rsid w:val="00203768"/>
    <w:rsid w:val="0020378F"/>
    <w:rsid w:val="0020389B"/>
    <w:rsid w:val="00203D46"/>
    <w:rsid w:val="00203F07"/>
    <w:rsid w:val="00203FFE"/>
    <w:rsid w:val="002040D1"/>
    <w:rsid w:val="0020452B"/>
    <w:rsid w:val="0020494C"/>
    <w:rsid w:val="002049E0"/>
    <w:rsid w:val="00204A2E"/>
    <w:rsid w:val="00204B3A"/>
    <w:rsid w:val="00204B41"/>
    <w:rsid w:val="00204C51"/>
    <w:rsid w:val="00204CD0"/>
    <w:rsid w:val="00204CEB"/>
    <w:rsid w:val="00204FC9"/>
    <w:rsid w:val="00205196"/>
    <w:rsid w:val="00205654"/>
    <w:rsid w:val="002057CC"/>
    <w:rsid w:val="0020583E"/>
    <w:rsid w:val="002059C8"/>
    <w:rsid w:val="00205A8C"/>
    <w:rsid w:val="00205B60"/>
    <w:rsid w:val="00205B9B"/>
    <w:rsid w:val="00205E0D"/>
    <w:rsid w:val="00205E34"/>
    <w:rsid w:val="0020678A"/>
    <w:rsid w:val="00206948"/>
    <w:rsid w:val="00206B02"/>
    <w:rsid w:val="00206BAC"/>
    <w:rsid w:val="00206BCC"/>
    <w:rsid w:val="00206D60"/>
    <w:rsid w:val="00206FB2"/>
    <w:rsid w:val="00207105"/>
    <w:rsid w:val="0020744A"/>
    <w:rsid w:val="00207878"/>
    <w:rsid w:val="00207E4B"/>
    <w:rsid w:val="00207E88"/>
    <w:rsid w:val="0021012C"/>
    <w:rsid w:val="00210210"/>
    <w:rsid w:val="00210319"/>
    <w:rsid w:val="002105A1"/>
    <w:rsid w:val="002105A8"/>
    <w:rsid w:val="0021069D"/>
    <w:rsid w:val="00210A48"/>
    <w:rsid w:val="00210A79"/>
    <w:rsid w:val="00210F7D"/>
    <w:rsid w:val="00211469"/>
    <w:rsid w:val="002117F2"/>
    <w:rsid w:val="002119D4"/>
    <w:rsid w:val="00211CC4"/>
    <w:rsid w:val="00211E16"/>
    <w:rsid w:val="00211EF1"/>
    <w:rsid w:val="002122E1"/>
    <w:rsid w:val="00212618"/>
    <w:rsid w:val="002126EE"/>
    <w:rsid w:val="0021281B"/>
    <w:rsid w:val="00212876"/>
    <w:rsid w:val="002129C7"/>
    <w:rsid w:val="00212C18"/>
    <w:rsid w:val="00212CED"/>
    <w:rsid w:val="00212D02"/>
    <w:rsid w:val="00212E36"/>
    <w:rsid w:val="00212F05"/>
    <w:rsid w:val="00213128"/>
    <w:rsid w:val="002131DF"/>
    <w:rsid w:val="002134C3"/>
    <w:rsid w:val="00213563"/>
    <w:rsid w:val="002139A4"/>
    <w:rsid w:val="00214583"/>
    <w:rsid w:val="00214800"/>
    <w:rsid w:val="002148DA"/>
    <w:rsid w:val="002149AF"/>
    <w:rsid w:val="00214A01"/>
    <w:rsid w:val="00214DDF"/>
    <w:rsid w:val="00214FE3"/>
    <w:rsid w:val="00215221"/>
    <w:rsid w:val="00215448"/>
    <w:rsid w:val="002156E3"/>
    <w:rsid w:val="00215847"/>
    <w:rsid w:val="00215AB1"/>
    <w:rsid w:val="00215CCC"/>
    <w:rsid w:val="002160CE"/>
    <w:rsid w:val="002161CC"/>
    <w:rsid w:val="002165FB"/>
    <w:rsid w:val="0021678D"/>
    <w:rsid w:val="002168CE"/>
    <w:rsid w:val="00216A1E"/>
    <w:rsid w:val="00217211"/>
    <w:rsid w:val="002174B1"/>
    <w:rsid w:val="00217633"/>
    <w:rsid w:val="0021766E"/>
    <w:rsid w:val="002178DF"/>
    <w:rsid w:val="00217BAC"/>
    <w:rsid w:val="00217CF1"/>
    <w:rsid w:val="00217E20"/>
    <w:rsid w:val="0022002C"/>
    <w:rsid w:val="0022005A"/>
    <w:rsid w:val="002200D6"/>
    <w:rsid w:val="002200E2"/>
    <w:rsid w:val="002206DA"/>
    <w:rsid w:val="00220785"/>
    <w:rsid w:val="00220FFC"/>
    <w:rsid w:val="0022114F"/>
    <w:rsid w:val="0022124B"/>
    <w:rsid w:val="00221338"/>
    <w:rsid w:val="00221AB9"/>
    <w:rsid w:val="00221C1D"/>
    <w:rsid w:val="00222119"/>
    <w:rsid w:val="002221DE"/>
    <w:rsid w:val="00222363"/>
    <w:rsid w:val="00222A7A"/>
    <w:rsid w:val="00222A92"/>
    <w:rsid w:val="00222C90"/>
    <w:rsid w:val="00222CB1"/>
    <w:rsid w:val="00222DFA"/>
    <w:rsid w:val="00222F15"/>
    <w:rsid w:val="00223097"/>
    <w:rsid w:val="0022362E"/>
    <w:rsid w:val="002237C9"/>
    <w:rsid w:val="00224161"/>
    <w:rsid w:val="0022423F"/>
    <w:rsid w:val="00224276"/>
    <w:rsid w:val="00224312"/>
    <w:rsid w:val="002243BC"/>
    <w:rsid w:val="002243D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E2"/>
    <w:rsid w:val="00225AC8"/>
    <w:rsid w:val="00225C32"/>
    <w:rsid w:val="00225CF6"/>
    <w:rsid w:val="00226928"/>
    <w:rsid w:val="00226A1E"/>
    <w:rsid w:val="00226CEC"/>
    <w:rsid w:val="00226E52"/>
    <w:rsid w:val="00226EE0"/>
    <w:rsid w:val="002272BB"/>
    <w:rsid w:val="00227303"/>
    <w:rsid w:val="00227380"/>
    <w:rsid w:val="0022762B"/>
    <w:rsid w:val="0022796D"/>
    <w:rsid w:val="00227AAA"/>
    <w:rsid w:val="00227AE2"/>
    <w:rsid w:val="00227BFC"/>
    <w:rsid w:val="00227EC7"/>
    <w:rsid w:val="00227F10"/>
    <w:rsid w:val="00227F5D"/>
    <w:rsid w:val="0023024F"/>
    <w:rsid w:val="002303BE"/>
    <w:rsid w:val="0023045D"/>
    <w:rsid w:val="00230498"/>
    <w:rsid w:val="002305C4"/>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8F9"/>
    <w:rsid w:val="00233E26"/>
    <w:rsid w:val="00233E9E"/>
    <w:rsid w:val="002340A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426"/>
    <w:rsid w:val="00236825"/>
    <w:rsid w:val="0023691D"/>
    <w:rsid w:val="002369ED"/>
    <w:rsid w:val="00236D6C"/>
    <w:rsid w:val="00236F5F"/>
    <w:rsid w:val="00236FF0"/>
    <w:rsid w:val="0023701C"/>
    <w:rsid w:val="0023724D"/>
    <w:rsid w:val="00237406"/>
    <w:rsid w:val="00237426"/>
    <w:rsid w:val="00237449"/>
    <w:rsid w:val="002374D5"/>
    <w:rsid w:val="002375FE"/>
    <w:rsid w:val="002377EC"/>
    <w:rsid w:val="0023780B"/>
    <w:rsid w:val="002378B8"/>
    <w:rsid w:val="00237B24"/>
    <w:rsid w:val="00237EB9"/>
    <w:rsid w:val="00237F03"/>
    <w:rsid w:val="00240290"/>
    <w:rsid w:val="00240629"/>
    <w:rsid w:val="0024075B"/>
    <w:rsid w:val="00240769"/>
    <w:rsid w:val="00240D64"/>
    <w:rsid w:val="00240E61"/>
    <w:rsid w:val="002417A6"/>
    <w:rsid w:val="002419AC"/>
    <w:rsid w:val="00241B84"/>
    <w:rsid w:val="0024201F"/>
    <w:rsid w:val="0024206B"/>
    <w:rsid w:val="00242639"/>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DB7"/>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8D"/>
    <w:rsid w:val="00246CE6"/>
    <w:rsid w:val="002470F0"/>
    <w:rsid w:val="00247146"/>
    <w:rsid w:val="00247169"/>
    <w:rsid w:val="00247170"/>
    <w:rsid w:val="00247448"/>
    <w:rsid w:val="002476FD"/>
    <w:rsid w:val="0024781A"/>
    <w:rsid w:val="002479FA"/>
    <w:rsid w:val="00247C30"/>
    <w:rsid w:val="00247EA9"/>
    <w:rsid w:val="0025020C"/>
    <w:rsid w:val="002502EF"/>
    <w:rsid w:val="00250329"/>
    <w:rsid w:val="002503A5"/>
    <w:rsid w:val="002504B2"/>
    <w:rsid w:val="0025057F"/>
    <w:rsid w:val="002506FD"/>
    <w:rsid w:val="00250BE5"/>
    <w:rsid w:val="0025122D"/>
    <w:rsid w:val="002512AC"/>
    <w:rsid w:val="00251936"/>
    <w:rsid w:val="002519E9"/>
    <w:rsid w:val="0025203D"/>
    <w:rsid w:val="002520EE"/>
    <w:rsid w:val="0025211D"/>
    <w:rsid w:val="002523DF"/>
    <w:rsid w:val="00252914"/>
    <w:rsid w:val="00252B21"/>
    <w:rsid w:val="00252C17"/>
    <w:rsid w:val="00252C48"/>
    <w:rsid w:val="00252CEB"/>
    <w:rsid w:val="00252F31"/>
    <w:rsid w:val="0025366D"/>
    <w:rsid w:val="00253712"/>
    <w:rsid w:val="00253B68"/>
    <w:rsid w:val="00253C6B"/>
    <w:rsid w:val="00253D1E"/>
    <w:rsid w:val="00253F2C"/>
    <w:rsid w:val="00254156"/>
    <w:rsid w:val="00254CD3"/>
    <w:rsid w:val="00254DCA"/>
    <w:rsid w:val="00255445"/>
    <w:rsid w:val="00255493"/>
    <w:rsid w:val="00255666"/>
    <w:rsid w:val="0025584B"/>
    <w:rsid w:val="002558C6"/>
    <w:rsid w:val="00255B2F"/>
    <w:rsid w:val="00255F9B"/>
    <w:rsid w:val="00255F9D"/>
    <w:rsid w:val="002562D3"/>
    <w:rsid w:val="002569EE"/>
    <w:rsid w:val="00256AC1"/>
    <w:rsid w:val="00256B44"/>
    <w:rsid w:val="00256EA2"/>
    <w:rsid w:val="00256FD6"/>
    <w:rsid w:val="00257033"/>
    <w:rsid w:val="002571A1"/>
    <w:rsid w:val="0025795D"/>
    <w:rsid w:val="00257AB4"/>
    <w:rsid w:val="00260192"/>
    <w:rsid w:val="00260300"/>
    <w:rsid w:val="00260702"/>
    <w:rsid w:val="00260CF8"/>
    <w:rsid w:val="00260E8E"/>
    <w:rsid w:val="00260F30"/>
    <w:rsid w:val="00260FC5"/>
    <w:rsid w:val="002613B3"/>
    <w:rsid w:val="00261617"/>
    <w:rsid w:val="002616DA"/>
    <w:rsid w:val="00261788"/>
    <w:rsid w:val="00261C7E"/>
    <w:rsid w:val="00261E49"/>
    <w:rsid w:val="0026212B"/>
    <w:rsid w:val="00262180"/>
    <w:rsid w:val="0026241E"/>
    <w:rsid w:val="002625EB"/>
    <w:rsid w:val="00262868"/>
    <w:rsid w:val="00262A4F"/>
    <w:rsid w:val="00262AD4"/>
    <w:rsid w:val="00262DF9"/>
    <w:rsid w:val="00262FCB"/>
    <w:rsid w:val="00263365"/>
    <w:rsid w:val="00263529"/>
    <w:rsid w:val="002637F7"/>
    <w:rsid w:val="0026397C"/>
    <w:rsid w:val="00263BBE"/>
    <w:rsid w:val="00263BFE"/>
    <w:rsid w:val="00263EB9"/>
    <w:rsid w:val="00263F9D"/>
    <w:rsid w:val="0026402C"/>
    <w:rsid w:val="00264136"/>
    <w:rsid w:val="0026417D"/>
    <w:rsid w:val="002643FE"/>
    <w:rsid w:val="00264515"/>
    <w:rsid w:val="00264552"/>
    <w:rsid w:val="00264CB5"/>
    <w:rsid w:val="002652D1"/>
    <w:rsid w:val="0026546D"/>
    <w:rsid w:val="00265475"/>
    <w:rsid w:val="002659DA"/>
    <w:rsid w:val="00265C80"/>
    <w:rsid w:val="00265DEB"/>
    <w:rsid w:val="002666A9"/>
    <w:rsid w:val="00266DF7"/>
    <w:rsid w:val="00267A46"/>
    <w:rsid w:val="00267AAB"/>
    <w:rsid w:val="00267B38"/>
    <w:rsid w:val="00267C5E"/>
    <w:rsid w:val="00267DC7"/>
    <w:rsid w:val="0027025A"/>
    <w:rsid w:val="002703C1"/>
    <w:rsid w:val="0027041B"/>
    <w:rsid w:val="002706DB"/>
    <w:rsid w:val="00270720"/>
    <w:rsid w:val="00270A67"/>
    <w:rsid w:val="00270B3B"/>
    <w:rsid w:val="00270C0A"/>
    <w:rsid w:val="00270DCC"/>
    <w:rsid w:val="002711E3"/>
    <w:rsid w:val="00271344"/>
    <w:rsid w:val="00271456"/>
    <w:rsid w:val="0027164F"/>
    <w:rsid w:val="002719B1"/>
    <w:rsid w:val="002719CE"/>
    <w:rsid w:val="00271B67"/>
    <w:rsid w:val="00271D26"/>
    <w:rsid w:val="00271FC1"/>
    <w:rsid w:val="00272149"/>
    <w:rsid w:val="002721ED"/>
    <w:rsid w:val="00272634"/>
    <w:rsid w:val="00272BC2"/>
    <w:rsid w:val="00272D5C"/>
    <w:rsid w:val="00273B29"/>
    <w:rsid w:val="00273C90"/>
    <w:rsid w:val="00273EAC"/>
    <w:rsid w:val="00273EC4"/>
    <w:rsid w:val="00274047"/>
    <w:rsid w:val="00274119"/>
    <w:rsid w:val="002741E2"/>
    <w:rsid w:val="002744CF"/>
    <w:rsid w:val="002747F8"/>
    <w:rsid w:val="0027490E"/>
    <w:rsid w:val="00274A03"/>
    <w:rsid w:val="00274AFD"/>
    <w:rsid w:val="00274E07"/>
    <w:rsid w:val="00275233"/>
    <w:rsid w:val="00275369"/>
    <w:rsid w:val="002754DC"/>
    <w:rsid w:val="00275B4C"/>
    <w:rsid w:val="00275C1E"/>
    <w:rsid w:val="00275DEA"/>
    <w:rsid w:val="00275EFA"/>
    <w:rsid w:val="00275F8D"/>
    <w:rsid w:val="00275FA6"/>
    <w:rsid w:val="00276360"/>
    <w:rsid w:val="0027650B"/>
    <w:rsid w:val="00276E82"/>
    <w:rsid w:val="00277593"/>
    <w:rsid w:val="002776C3"/>
    <w:rsid w:val="002776C7"/>
    <w:rsid w:val="0027771F"/>
    <w:rsid w:val="00277A22"/>
    <w:rsid w:val="00277A7B"/>
    <w:rsid w:val="00277C01"/>
    <w:rsid w:val="00277CE4"/>
    <w:rsid w:val="00277D5B"/>
    <w:rsid w:val="00277DB4"/>
    <w:rsid w:val="00277FE9"/>
    <w:rsid w:val="00280056"/>
    <w:rsid w:val="00280104"/>
    <w:rsid w:val="002801F1"/>
    <w:rsid w:val="002803A1"/>
    <w:rsid w:val="002805FF"/>
    <w:rsid w:val="00281086"/>
    <w:rsid w:val="00281215"/>
    <w:rsid w:val="00281220"/>
    <w:rsid w:val="0028159A"/>
    <w:rsid w:val="00281659"/>
    <w:rsid w:val="0028194F"/>
    <w:rsid w:val="00281F50"/>
    <w:rsid w:val="00282475"/>
    <w:rsid w:val="002826C4"/>
    <w:rsid w:val="00282811"/>
    <w:rsid w:val="00282965"/>
    <w:rsid w:val="002829BE"/>
    <w:rsid w:val="00282FAA"/>
    <w:rsid w:val="002830A1"/>
    <w:rsid w:val="00283234"/>
    <w:rsid w:val="00283474"/>
    <w:rsid w:val="00283600"/>
    <w:rsid w:val="00283692"/>
    <w:rsid w:val="00283693"/>
    <w:rsid w:val="002839AC"/>
    <w:rsid w:val="00283B89"/>
    <w:rsid w:val="00283C5F"/>
    <w:rsid w:val="00283CC5"/>
    <w:rsid w:val="00283FEC"/>
    <w:rsid w:val="00284192"/>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75"/>
    <w:rsid w:val="00287352"/>
    <w:rsid w:val="002877A3"/>
    <w:rsid w:val="0028786B"/>
    <w:rsid w:val="00287878"/>
    <w:rsid w:val="0028798B"/>
    <w:rsid w:val="00287C0C"/>
    <w:rsid w:val="00287FF6"/>
    <w:rsid w:val="002903C9"/>
    <w:rsid w:val="002904C0"/>
    <w:rsid w:val="00290BAA"/>
    <w:rsid w:val="00290C8A"/>
    <w:rsid w:val="00291229"/>
    <w:rsid w:val="00291747"/>
    <w:rsid w:val="0029180E"/>
    <w:rsid w:val="00291992"/>
    <w:rsid w:val="00291A53"/>
    <w:rsid w:val="00291C19"/>
    <w:rsid w:val="00291E1D"/>
    <w:rsid w:val="00291E6D"/>
    <w:rsid w:val="00292028"/>
    <w:rsid w:val="002920AD"/>
    <w:rsid w:val="0029219C"/>
    <w:rsid w:val="002923D3"/>
    <w:rsid w:val="0029278E"/>
    <w:rsid w:val="0029283C"/>
    <w:rsid w:val="002928AD"/>
    <w:rsid w:val="00292A99"/>
    <w:rsid w:val="00292AD2"/>
    <w:rsid w:val="00292E74"/>
    <w:rsid w:val="00293098"/>
    <w:rsid w:val="002930A2"/>
    <w:rsid w:val="0029332F"/>
    <w:rsid w:val="0029367A"/>
    <w:rsid w:val="002936E0"/>
    <w:rsid w:val="00293B11"/>
    <w:rsid w:val="00293D6A"/>
    <w:rsid w:val="00293DFC"/>
    <w:rsid w:val="002942A2"/>
    <w:rsid w:val="00294533"/>
    <w:rsid w:val="00294804"/>
    <w:rsid w:val="0029480F"/>
    <w:rsid w:val="0029491A"/>
    <w:rsid w:val="00294E46"/>
    <w:rsid w:val="00294EB3"/>
    <w:rsid w:val="00294F19"/>
    <w:rsid w:val="00294FC8"/>
    <w:rsid w:val="00294FEB"/>
    <w:rsid w:val="002954AC"/>
    <w:rsid w:val="002954B5"/>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C9D"/>
    <w:rsid w:val="00296EE6"/>
    <w:rsid w:val="00297158"/>
    <w:rsid w:val="002971AE"/>
    <w:rsid w:val="00297215"/>
    <w:rsid w:val="00297349"/>
    <w:rsid w:val="0029755B"/>
    <w:rsid w:val="00297B43"/>
    <w:rsid w:val="00297C35"/>
    <w:rsid w:val="002A0038"/>
    <w:rsid w:val="002A07EE"/>
    <w:rsid w:val="002A0850"/>
    <w:rsid w:val="002A0933"/>
    <w:rsid w:val="002A0A23"/>
    <w:rsid w:val="002A0A50"/>
    <w:rsid w:val="002A0C25"/>
    <w:rsid w:val="002A0C6B"/>
    <w:rsid w:val="002A0E18"/>
    <w:rsid w:val="002A10BB"/>
    <w:rsid w:val="002A10D0"/>
    <w:rsid w:val="002A1242"/>
    <w:rsid w:val="002A12FB"/>
    <w:rsid w:val="002A1502"/>
    <w:rsid w:val="002A165E"/>
    <w:rsid w:val="002A18BD"/>
    <w:rsid w:val="002A1B2B"/>
    <w:rsid w:val="002A1F78"/>
    <w:rsid w:val="002A206D"/>
    <w:rsid w:val="002A2727"/>
    <w:rsid w:val="002A2B15"/>
    <w:rsid w:val="002A2BEE"/>
    <w:rsid w:val="002A2C6C"/>
    <w:rsid w:val="002A2DAC"/>
    <w:rsid w:val="002A352A"/>
    <w:rsid w:val="002A3626"/>
    <w:rsid w:val="002A398B"/>
    <w:rsid w:val="002A3D95"/>
    <w:rsid w:val="002A3F69"/>
    <w:rsid w:val="002A4440"/>
    <w:rsid w:val="002A444E"/>
    <w:rsid w:val="002A45D7"/>
    <w:rsid w:val="002A4649"/>
    <w:rsid w:val="002A469C"/>
    <w:rsid w:val="002A472D"/>
    <w:rsid w:val="002A4890"/>
    <w:rsid w:val="002A4C8A"/>
    <w:rsid w:val="002A4DB1"/>
    <w:rsid w:val="002A5101"/>
    <w:rsid w:val="002A52A0"/>
    <w:rsid w:val="002A566A"/>
    <w:rsid w:val="002A573E"/>
    <w:rsid w:val="002A5761"/>
    <w:rsid w:val="002A5C84"/>
    <w:rsid w:val="002A5FDD"/>
    <w:rsid w:val="002A5FEE"/>
    <w:rsid w:val="002A5FF2"/>
    <w:rsid w:val="002A6243"/>
    <w:rsid w:val="002A640E"/>
    <w:rsid w:val="002A67F3"/>
    <w:rsid w:val="002A68A6"/>
    <w:rsid w:val="002A69AC"/>
    <w:rsid w:val="002A6BA6"/>
    <w:rsid w:val="002A733C"/>
    <w:rsid w:val="002A75AC"/>
    <w:rsid w:val="002A7AA4"/>
    <w:rsid w:val="002A7C47"/>
    <w:rsid w:val="002B02B2"/>
    <w:rsid w:val="002B0463"/>
    <w:rsid w:val="002B08B5"/>
    <w:rsid w:val="002B099E"/>
    <w:rsid w:val="002B0C19"/>
    <w:rsid w:val="002B0F98"/>
    <w:rsid w:val="002B109B"/>
    <w:rsid w:val="002B1355"/>
    <w:rsid w:val="002B1492"/>
    <w:rsid w:val="002B1496"/>
    <w:rsid w:val="002B1678"/>
    <w:rsid w:val="002B17FD"/>
    <w:rsid w:val="002B1842"/>
    <w:rsid w:val="002B1A5A"/>
    <w:rsid w:val="002B1A8D"/>
    <w:rsid w:val="002B1BBF"/>
    <w:rsid w:val="002B1CA6"/>
    <w:rsid w:val="002B1D19"/>
    <w:rsid w:val="002B1DF9"/>
    <w:rsid w:val="002B2015"/>
    <w:rsid w:val="002B2667"/>
    <w:rsid w:val="002B2813"/>
    <w:rsid w:val="002B32C6"/>
    <w:rsid w:val="002B32FA"/>
    <w:rsid w:val="002B359D"/>
    <w:rsid w:val="002B3A1C"/>
    <w:rsid w:val="002B3B4B"/>
    <w:rsid w:val="002B3BA7"/>
    <w:rsid w:val="002B3CC1"/>
    <w:rsid w:val="002B3E49"/>
    <w:rsid w:val="002B3FBE"/>
    <w:rsid w:val="002B40CD"/>
    <w:rsid w:val="002B4107"/>
    <w:rsid w:val="002B4771"/>
    <w:rsid w:val="002B481D"/>
    <w:rsid w:val="002B49D6"/>
    <w:rsid w:val="002B4C86"/>
    <w:rsid w:val="002B53F9"/>
    <w:rsid w:val="002B5752"/>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601"/>
    <w:rsid w:val="002C07DA"/>
    <w:rsid w:val="002C09BE"/>
    <w:rsid w:val="002C0F7F"/>
    <w:rsid w:val="002C1223"/>
    <w:rsid w:val="002C12AD"/>
    <w:rsid w:val="002C1372"/>
    <w:rsid w:val="002C1385"/>
    <w:rsid w:val="002C197B"/>
    <w:rsid w:val="002C1B89"/>
    <w:rsid w:val="002C1BB1"/>
    <w:rsid w:val="002C1E7F"/>
    <w:rsid w:val="002C2052"/>
    <w:rsid w:val="002C220E"/>
    <w:rsid w:val="002C28F6"/>
    <w:rsid w:val="002C2912"/>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638"/>
    <w:rsid w:val="002C59A9"/>
    <w:rsid w:val="002C5DE8"/>
    <w:rsid w:val="002C60B8"/>
    <w:rsid w:val="002C6275"/>
    <w:rsid w:val="002C6577"/>
    <w:rsid w:val="002C6600"/>
    <w:rsid w:val="002C6620"/>
    <w:rsid w:val="002C671A"/>
    <w:rsid w:val="002C6AB0"/>
    <w:rsid w:val="002C6DAC"/>
    <w:rsid w:val="002C6FE7"/>
    <w:rsid w:val="002C730E"/>
    <w:rsid w:val="002C73D9"/>
    <w:rsid w:val="002C7486"/>
    <w:rsid w:val="002C767B"/>
    <w:rsid w:val="002C7743"/>
    <w:rsid w:val="002C7C3E"/>
    <w:rsid w:val="002C7F4B"/>
    <w:rsid w:val="002C7FA5"/>
    <w:rsid w:val="002D0081"/>
    <w:rsid w:val="002D0199"/>
    <w:rsid w:val="002D022B"/>
    <w:rsid w:val="002D0719"/>
    <w:rsid w:val="002D0F68"/>
    <w:rsid w:val="002D12A9"/>
    <w:rsid w:val="002D1367"/>
    <w:rsid w:val="002D13C5"/>
    <w:rsid w:val="002D1664"/>
    <w:rsid w:val="002D19CE"/>
    <w:rsid w:val="002D1A66"/>
    <w:rsid w:val="002D1C8C"/>
    <w:rsid w:val="002D1CE9"/>
    <w:rsid w:val="002D1F42"/>
    <w:rsid w:val="002D1FBE"/>
    <w:rsid w:val="002D22C1"/>
    <w:rsid w:val="002D2420"/>
    <w:rsid w:val="002D2506"/>
    <w:rsid w:val="002D2680"/>
    <w:rsid w:val="002D27B7"/>
    <w:rsid w:val="002D2AFE"/>
    <w:rsid w:val="002D2B4D"/>
    <w:rsid w:val="002D2C20"/>
    <w:rsid w:val="002D2CC1"/>
    <w:rsid w:val="002D31B6"/>
    <w:rsid w:val="002D31D4"/>
    <w:rsid w:val="002D361B"/>
    <w:rsid w:val="002D362E"/>
    <w:rsid w:val="002D365F"/>
    <w:rsid w:val="002D3910"/>
    <w:rsid w:val="002D3BE4"/>
    <w:rsid w:val="002D44BC"/>
    <w:rsid w:val="002D478C"/>
    <w:rsid w:val="002D4BD4"/>
    <w:rsid w:val="002D4D7D"/>
    <w:rsid w:val="002D4F10"/>
    <w:rsid w:val="002D52DD"/>
    <w:rsid w:val="002D55B5"/>
    <w:rsid w:val="002D5656"/>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D2"/>
    <w:rsid w:val="002D7476"/>
    <w:rsid w:val="002D74E2"/>
    <w:rsid w:val="002D7772"/>
    <w:rsid w:val="002D7A74"/>
    <w:rsid w:val="002D7B4C"/>
    <w:rsid w:val="002D7BDE"/>
    <w:rsid w:val="002D7F1E"/>
    <w:rsid w:val="002E0125"/>
    <w:rsid w:val="002E0146"/>
    <w:rsid w:val="002E015B"/>
    <w:rsid w:val="002E02E3"/>
    <w:rsid w:val="002E0555"/>
    <w:rsid w:val="002E0758"/>
    <w:rsid w:val="002E07B5"/>
    <w:rsid w:val="002E08F5"/>
    <w:rsid w:val="002E09F2"/>
    <w:rsid w:val="002E12A3"/>
    <w:rsid w:val="002E141F"/>
    <w:rsid w:val="002E1715"/>
    <w:rsid w:val="002E187F"/>
    <w:rsid w:val="002E18A6"/>
    <w:rsid w:val="002E18ED"/>
    <w:rsid w:val="002E1A19"/>
    <w:rsid w:val="002E1D0A"/>
    <w:rsid w:val="002E20DF"/>
    <w:rsid w:val="002E2418"/>
    <w:rsid w:val="002E250F"/>
    <w:rsid w:val="002E293A"/>
    <w:rsid w:val="002E2B36"/>
    <w:rsid w:val="002E2BEA"/>
    <w:rsid w:val="002E2C21"/>
    <w:rsid w:val="002E2CD9"/>
    <w:rsid w:val="002E2F80"/>
    <w:rsid w:val="002E2FFF"/>
    <w:rsid w:val="002E34AB"/>
    <w:rsid w:val="002E389F"/>
    <w:rsid w:val="002E395B"/>
    <w:rsid w:val="002E3A4C"/>
    <w:rsid w:val="002E41FC"/>
    <w:rsid w:val="002E440E"/>
    <w:rsid w:val="002E459D"/>
    <w:rsid w:val="002E4859"/>
    <w:rsid w:val="002E4C7B"/>
    <w:rsid w:val="002E4D31"/>
    <w:rsid w:val="002E4E16"/>
    <w:rsid w:val="002E5121"/>
    <w:rsid w:val="002E523D"/>
    <w:rsid w:val="002E527A"/>
    <w:rsid w:val="002E52DC"/>
    <w:rsid w:val="002E54DD"/>
    <w:rsid w:val="002E551E"/>
    <w:rsid w:val="002E5D37"/>
    <w:rsid w:val="002E6017"/>
    <w:rsid w:val="002E6492"/>
    <w:rsid w:val="002E6582"/>
    <w:rsid w:val="002E66B3"/>
    <w:rsid w:val="002E6B26"/>
    <w:rsid w:val="002E6B80"/>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F8F"/>
    <w:rsid w:val="002F0FF2"/>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8C7"/>
    <w:rsid w:val="002F5AAC"/>
    <w:rsid w:val="002F5B8D"/>
    <w:rsid w:val="002F5CAD"/>
    <w:rsid w:val="002F5D1E"/>
    <w:rsid w:val="002F5FBF"/>
    <w:rsid w:val="002F620A"/>
    <w:rsid w:val="002F6586"/>
    <w:rsid w:val="002F6862"/>
    <w:rsid w:val="002F6B9C"/>
    <w:rsid w:val="002F6FC9"/>
    <w:rsid w:val="002F7098"/>
    <w:rsid w:val="002F70A5"/>
    <w:rsid w:val="002F7204"/>
    <w:rsid w:val="002F725F"/>
    <w:rsid w:val="002F72DA"/>
    <w:rsid w:val="002F73CF"/>
    <w:rsid w:val="002F7585"/>
    <w:rsid w:val="002F770B"/>
    <w:rsid w:val="00300075"/>
    <w:rsid w:val="00300082"/>
    <w:rsid w:val="00300086"/>
    <w:rsid w:val="00300582"/>
    <w:rsid w:val="0030086E"/>
    <w:rsid w:val="003008D0"/>
    <w:rsid w:val="00300920"/>
    <w:rsid w:val="0030094B"/>
    <w:rsid w:val="003009D8"/>
    <w:rsid w:val="00300C3E"/>
    <w:rsid w:val="0030117F"/>
    <w:rsid w:val="003011B9"/>
    <w:rsid w:val="003012E2"/>
    <w:rsid w:val="003013E3"/>
    <w:rsid w:val="003016FB"/>
    <w:rsid w:val="00301765"/>
    <w:rsid w:val="00301BF0"/>
    <w:rsid w:val="00301C3C"/>
    <w:rsid w:val="00301CE2"/>
    <w:rsid w:val="00301E2F"/>
    <w:rsid w:val="00301EDB"/>
    <w:rsid w:val="0030201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2B0"/>
    <w:rsid w:val="00304672"/>
    <w:rsid w:val="003047E4"/>
    <w:rsid w:val="0030483D"/>
    <w:rsid w:val="003048D7"/>
    <w:rsid w:val="003049E3"/>
    <w:rsid w:val="00304A44"/>
    <w:rsid w:val="00304C08"/>
    <w:rsid w:val="00304C81"/>
    <w:rsid w:val="00304CE6"/>
    <w:rsid w:val="00304EB7"/>
    <w:rsid w:val="00304FBE"/>
    <w:rsid w:val="00304FC5"/>
    <w:rsid w:val="00305012"/>
    <w:rsid w:val="003051FC"/>
    <w:rsid w:val="003053D9"/>
    <w:rsid w:val="003053F6"/>
    <w:rsid w:val="0030545F"/>
    <w:rsid w:val="00305BA3"/>
    <w:rsid w:val="00305DE2"/>
    <w:rsid w:val="0030616D"/>
    <w:rsid w:val="003064B6"/>
    <w:rsid w:val="003064CC"/>
    <w:rsid w:val="003066DB"/>
    <w:rsid w:val="00306825"/>
    <w:rsid w:val="003069AA"/>
    <w:rsid w:val="00306BF9"/>
    <w:rsid w:val="00306F46"/>
    <w:rsid w:val="00306FF4"/>
    <w:rsid w:val="003071F6"/>
    <w:rsid w:val="003072A3"/>
    <w:rsid w:val="00307334"/>
    <w:rsid w:val="0030785D"/>
    <w:rsid w:val="00307ABB"/>
    <w:rsid w:val="00307AE7"/>
    <w:rsid w:val="00307B1B"/>
    <w:rsid w:val="003102F5"/>
    <w:rsid w:val="00310A84"/>
    <w:rsid w:val="00310B52"/>
    <w:rsid w:val="00310C9B"/>
    <w:rsid w:val="00310CD6"/>
    <w:rsid w:val="00310F1E"/>
    <w:rsid w:val="00311080"/>
    <w:rsid w:val="00311CE6"/>
    <w:rsid w:val="00311F44"/>
    <w:rsid w:val="00312EB2"/>
    <w:rsid w:val="003132EA"/>
    <w:rsid w:val="0031333E"/>
    <w:rsid w:val="00313431"/>
    <w:rsid w:val="0031361B"/>
    <w:rsid w:val="00313739"/>
    <w:rsid w:val="00313872"/>
    <w:rsid w:val="0031392B"/>
    <w:rsid w:val="00313A11"/>
    <w:rsid w:val="00313A30"/>
    <w:rsid w:val="00313B0B"/>
    <w:rsid w:val="00313CB0"/>
    <w:rsid w:val="00313E5F"/>
    <w:rsid w:val="00313F96"/>
    <w:rsid w:val="0031429D"/>
    <w:rsid w:val="00314B07"/>
    <w:rsid w:val="00314DB4"/>
    <w:rsid w:val="00314DF3"/>
    <w:rsid w:val="00314E83"/>
    <w:rsid w:val="00314F5A"/>
    <w:rsid w:val="00315181"/>
    <w:rsid w:val="00315303"/>
    <w:rsid w:val="00315536"/>
    <w:rsid w:val="003156D3"/>
    <w:rsid w:val="0031588C"/>
    <w:rsid w:val="00315A47"/>
    <w:rsid w:val="00315B3B"/>
    <w:rsid w:val="00315CE7"/>
    <w:rsid w:val="003161D3"/>
    <w:rsid w:val="0031651A"/>
    <w:rsid w:val="00316868"/>
    <w:rsid w:val="003169B9"/>
    <w:rsid w:val="00316C01"/>
    <w:rsid w:val="00316C4D"/>
    <w:rsid w:val="00316D1F"/>
    <w:rsid w:val="00316EB4"/>
    <w:rsid w:val="00316EEA"/>
    <w:rsid w:val="00317500"/>
    <w:rsid w:val="003175C9"/>
    <w:rsid w:val="003176BF"/>
    <w:rsid w:val="00317908"/>
    <w:rsid w:val="00317DDB"/>
    <w:rsid w:val="003204B4"/>
    <w:rsid w:val="00320537"/>
    <w:rsid w:val="00320899"/>
    <w:rsid w:val="003209F5"/>
    <w:rsid w:val="00320DB4"/>
    <w:rsid w:val="00321462"/>
    <w:rsid w:val="0032168F"/>
    <w:rsid w:val="003216BA"/>
    <w:rsid w:val="00321893"/>
    <w:rsid w:val="00321AFE"/>
    <w:rsid w:val="00321C64"/>
    <w:rsid w:val="00321C87"/>
    <w:rsid w:val="003220FE"/>
    <w:rsid w:val="00322235"/>
    <w:rsid w:val="00322511"/>
    <w:rsid w:val="00322586"/>
    <w:rsid w:val="0032258C"/>
    <w:rsid w:val="003226F2"/>
    <w:rsid w:val="00322B56"/>
    <w:rsid w:val="00322BF9"/>
    <w:rsid w:val="00322CF9"/>
    <w:rsid w:val="00322D55"/>
    <w:rsid w:val="00322D74"/>
    <w:rsid w:val="00322F38"/>
    <w:rsid w:val="00322FCC"/>
    <w:rsid w:val="0032317A"/>
    <w:rsid w:val="00323248"/>
    <w:rsid w:val="00323619"/>
    <w:rsid w:val="00323CC2"/>
    <w:rsid w:val="00323D3A"/>
    <w:rsid w:val="00323E5A"/>
    <w:rsid w:val="00324547"/>
    <w:rsid w:val="00324AE0"/>
    <w:rsid w:val="00324EB9"/>
    <w:rsid w:val="00324ED1"/>
    <w:rsid w:val="0032504F"/>
    <w:rsid w:val="003252C1"/>
    <w:rsid w:val="0032577C"/>
    <w:rsid w:val="0032582D"/>
    <w:rsid w:val="0032588D"/>
    <w:rsid w:val="003258E7"/>
    <w:rsid w:val="00325A1D"/>
    <w:rsid w:val="00325A58"/>
    <w:rsid w:val="00325CC1"/>
    <w:rsid w:val="00325E51"/>
    <w:rsid w:val="003266B2"/>
    <w:rsid w:val="003266BB"/>
    <w:rsid w:val="00326707"/>
    <w:rsid w:val="00326B70"/>
    <w:rsid w:val="00326BDF"/>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70E"/>
    <w:rsid w:val="00331A89"/>
    <w:rsid w:val="00331BD3"/>
    <w:rsid w:val="00331DA0"/>
    <w:rsid w:val="00332223"/>
    <w:rsid w:val="00332423"/>
    <w:rsid w:val="003324A6"/>
    <w:rsid w:val="00332819"/>
    <w:rsid w:val="003328D8"/>
    <w:rsid w:val="00332BC5"/>
    <w:rsid w:val="00332DC4"/>
    <w:rsid w:val="00332F7F"/>
    <w:rsid w:val="0033321D"/>
    <w:rsid w:val="00333243"/>
    <w:rsid w:val="003332E7"/>
    <w:rsid w:val="003333F4"/>
    <w:rsid w:val="0033356A"/>
    <w:rsid w:val="00333630"/>
    <w:rsid w:val="00333731"/>
    <w:rsid w:val="003337BE"/>
    <w:rsid w:val="00333A2D"/>
    <w:rsid w:val="00333A72"/>
    <w:rsid w:val="00333D75"/>
    <w:rsid w:val="003342DF"/>
    <w:rsid w:val="00334A18"/>
    <w:rsid w:val="00334A63"/>
    <w:rsid w:val="00334EAB"/>
    <w:rsid w:val="0033523E"/>
    <w:rsid w:val="0033567E"/>
    <w:rsid w:val="00335936"/>
    <w:rsid w:val="00335C4A"/>
    <w:rsid w:val="003365E8"/>
    <w:rsid w:val="0033675C"/>
    <w:rsid w:val="00336A20"/>
    <w:rsid w:val="00336A99"/>
    <w:rsid w:val="00336E30"/>
    <w:rsid w:val="003370CF"/>
    <w:rsid w:val="003373EE"/>
    <w:rsid w:val="00337611"/>
    <w:rsid w:val="00337661"/>
    <w:rsid w:val="00337722"/>
    <w:rsid w:val="003378C8"/>
    <w:rsid w:val="00337AF5"/>
    <w:rsid w:val="00337E98"/>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335"/>
    <w:rsid w:val="003434DD"/>
    <w:rsid w:val="003439DC"/>
    <w:rsid w:val="00343E47"/>
    <w:rsid w:val="003447E5"/>
    <w:rsid w:val="00344842"/>
    <w:rsid w:val="00344A8A"/>
    <w:rsid w:val="00344C5D"/>
    <w:rsid w:val="00344E4D"/>
    <w:rsid w:val="00344E63"/>
    <w:rsid w:val="00345705"/>
    <w:rsid w:val="00345820"/>
    <w:rsid w:val="003458A2"/>
    <w:rsid w:val="0034594F"/>
    <w:rsid w:val="00345CD6"/>
    <w:rsid w:val="00345E21"/>
    <w:rsid w:val="00345E4C"/>
    <w:rsid w:val="00345FAF"/>
    <w:rsid w:val="00345FC3"/>
    <w:rsid w:val="0034615F"/>
    <w:rsid w:val="003468C2"/>
    <w:rsid w:val="003469FE"/>
    <w:rsid w:val="00346CB5"/>
    <w:rsid w:val="00346CB7"/>
    <w:rsid w:val="00346FDD"/>
    <w:rsid w:val="003472CD"/>
    <w:rsid w:val="00347360"/>
    <w:rsid w:val="0034736B"/>
    <w:rsid w:val="00347544"/>
    <w:rsid w:val="003475F9"/>
    <w:rsid w:val="00347642"/>
    <w:rsid w:val="00347AB3"/>
    <w:rsid w:val="00347F3D"/>
    <w:rsid w:val="0035002E"/>
    <w:rsid w:val="00350100"/>
    <w:rsid w:val="0035041F"/>
    <w:rsid w:val="00350576"/>
    <w:rsid w:val="00350960"/>
    <w:rsid w:val="00350BE5"/>
    <w:rsid w:val="00350E07"/>
    <w:rsid w:val="00350E87"/>
    <w:rsid w:val="00351041"/>
    <w:rsid w:val="00351C1D"/>
    <w:rsid w:val="00351EF7"/>
    <w:rsid w:val="003521ED"/>
    <w:rsid w:val="00352279"/>
    <w:rsid w:val="00352920"/>
    <w:rsid w:val="00352C57"/>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E88"/>
    <w:rsid w:val="0035549B"/>
    <w:rsid w:val="003557D5"/>
    <w:rsid w:val="00355B14"/>
    <w:rsid w:val="00355E54"/>
    <w:rsid w:val="00355E6C"/>
    <w:rsid w:val="00355ECA"/>
    <w:rsid w:val="003561CD"/>
    <w:rsid w:val="0035645C"/>
    <w:rsid w:val="00356876"/>
    <w:rsid w:val="003568E7"/>
    <w:rsid w:val="0035692A"/>
    <w:rsid w:val="00356BDD"/>
    <w:rsid w:val="00356BFB"/>
    <w:rsid w:val="00356CC9"/>
    <w:rsid w:val="00356D76"/>
    <w:rsid w:val="00356F61"/>
    <w:rsid w:val="00357030"/>
    <w:rsid w:val="003570DA"/>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5F7"/>
    <w:rsid w:val="003617E9"/>
    <w:rsid w:val="003619A7"/>
    <w:rsid w:val="00361AAF"/>
    <w:rsid w:val="00361D4F"/>
    <w:rsid w:val="00361E1B"/>
    <w:rsid w:val="00361F04"/>
    <w:rsid w:val="00361FBE"/>
    <w:rsid w:val="00361FCA"/>
    <w:rsid w:val="003620ED"/>
    <w:rsid w:val="00362F9D"/>
    <w:rsid w:val="00363003"/>
    <w:rsid w:val="00363029"/>
    <w:rsid w:val="003633EB"/>
    <w:rsid w:val="003634F6"/>
    <w:rsid w:val="00363744"/>
    <w:rsid w:val="003637B8"/>
    <w:rsid w:val="00363BAB"/>
    <w:rsid w:val="00363C25"/>
    <w:rsid w:val="00363CBD"/>
    <w:rsid w:val="00364030"/>
    <w:rsid w:val="003640B5"/>
    <w:rsid w:val="003642A6"/>
    <w:rsid w:val="00364E26"/>
    <w:rsid w:val="00365005"/>
    <w:rsid w:val="0036509F"/>
    <w:rsid w:val="00365179"/>
    <w:rsid w:val="0036594A"/>
    <w:rsid w:val="00365990"/>
    <w:rsid w:val="00365ABD"/>
    <w:rsid w:val="00365D36"/>
    <w:rsid w:val="00365D6A"/>
    <w:rsid w:val="00365DF4"/>
    <w:rsid w:val="003660BE"/>
    <w:rsid w:val="003660DF"/>
    <w:rsid w:val="00366218"/>
    <w:rsid w:val="0036656E"/>
    <w:rsid w:val="003666BD"/>
    <w:rsid w:val="003666F9"/>
    <w:rsid w:val="003667D7"/>
    <w:rsid w:val="00366F60"/>
    <w:rsid w:val="00366F63"/>
    <w:rsid w:val="003671FF"/>
    <w:rsid w:val="00367443"/>
    <w:rsid w:val="0036750D"/>
    <w:rsid w:val="003675A9"/>
    <w:rsid w:val="00367737"/>
    <w:rsid w:val="00367740"/>
    <w:rsid w:val="00367904"/>
    <w:rsid w:val="00367E0C"/>
    <w:rsid w:val="00367EDA"/>
    <w:rsid w:val="00367FB0"/>
    <w:rsid w:val="003700EF"/>
    <w:rsid w:val="003703BE"/>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26"/>
    <w:rsid w:val="00373299"/>
    <w:rsid w:val="003737DB"/>
    <w:rsid w:val="0037382B"/>
    <w:rsid w:val="00373B2A"/>
    <w:rsid w:val="00373F7C"/>
    <w:rsid w:val="00373FBC"/>
    <w:rsid w:val="00373FE1"/>
    <w:rsid w:val="003742E3"/>
    <w:rsid w:val="003743B5"/>
    <w:rsid w:val="0037478F"/>
    <w:rsid w:val="00374863"/>
    <w:rsid w:val="00374912"/>
    <w:rsid w:val="003749E0"/>
    <w:rsid w:val="00374D92"/>
    <w:rsid w:val="00374F60"/>
    <w:rsid w:val="00375280"/>
    <w:rsid w:val="00375342"/>
    <w:rsid w:val="003753DC"/>
    <w:rsid w:val="0037568F"/>
    <w:rsid w:val="00375711"/>
    <w:rsid w:val="0037588E"/>
    <w:rsid w:val="003758C5"/>
    <w:rsid w:val="00375FD0"/>
    <w:rsid w:val="0037616D"/>
    <w:rsid w:val="00376296"/>
    <w:rsid w:val="0037631B"/>
    <w:rsid w:val="0037655A"/>
    <w:rsid w:val="003765A8"/>
    <w:rsid w:val="0037696E"/>
    <w:rsid w:val="003769F6"/>
    <w:rsid w:val="00376A17"/>
    <w:rsid w:val="00376A1A"/>
    <w:rsid w:val="00376B07"/>
    <w:rsid w:val="00376BF8"/>
    <w:rsid w:val="00376D12"/>
    <w:rsid w:val="003773A6"/>
    <w:rsid w:val="0037749D"/>
    <w:rsid w:val="0037751C"/>
    <w:rsid w:val="003775A2"/>
    <w:rsid w:val="00377B1B"/>
    <w:rsid w:val="00377F83"/>
    <w:rsid w:val="003802AC"/>
    <w:rsid w:val="00380520"/>
    <w:rsid w:val="00380666"/>
    <w:rsid w:val="003806F4"/>
    <w:rsid w:val="003807CB"/>
    <w:rsid w:val="003807ED"/>
    <w:rsid w:val="00380898"/>
    <w:rsid w:val="003808AA"/>
    <w:rsid w:val="00381207"/>
    <w:rsid w:val="00381219"/>
    <w:rsid w:val="00381763"/>
    <w:rsid w:val="00381848"/>
    <w:rsid w:val="00381884"/>
    <w:rsid w:val="0038188F"/>
    <w:rsid w:val="00381A88"/>
    <w:rsid w:val="00381BA4"/>
    <w:rsid w:val="003822A6"/>
    <w:rsid w:val="00382346"/>
    <w:rsid w:val="003826E9"/>
    <w:rsid w:val="00382ACB"/>
    <w:rsid w:val="00382B4E"/>
    <w:rsid w:val="00382D7A"/>
    <w:rsid w:val="00382DC5"/>
    <w:rsid w:val="00382DE4"/>
    <w:rsid w:val="00382FDE"/>
    <w:rsid w:val="0038303A"/>
    <w:rsid w:val="003837C7"/>
    <w:rsid w:val="00383AAA"/>
    <w:rsid w:val="00383BE2"/>
    <w:rsid w:val="00383D06"/>
    <w:rsid w:val="00383ED4"/>
    <w:rsid w:val="00383FDA"/>
    <w:rsid w:val="00384490"/>
    <w:rsid w:val="00384554"/>
    <w:rsid w:val="00384830"/>
    <w:rsid w:val="00384877"/>
    <w:rsid w:val="003849A9"/>
    <w:rsid w:val="00384B6F"/>
    <w:rsid w:val="00384BEC"/>
    <w:rsid w:val="00384C73"/>
    <w:rsid w:val="003858C0"/>
    <w:rsid w:val="003859E6"/>
    <w:rsid w:val="00385A11"/>
    <w:rsid w:val="00385A66"/>
    <w:rsid w:val="003864E2"/>
    <w:rsid w:val="003868C4"/>
    <w:rsid w:val="0038694F"/>
    <w:rsid w:val="00386D89"/>
    <w:rsid w:val="00386EC8"/>
    <w:rsid w:val="00386F54"/>
    <w:rsid w:val="00387277"/>
    <w:rsid w:val="003873A2"/>
    <w:rsid w:val="003874EF"/>
    <w:rsid w:val="003876E2"/>
    <w:rsid w:val="00387744"/>
    <w:rsid w:val="0038776F"/>
    <w:rsid w:val="003877BA"/>
    <w:rsid w:val="00387BD9"/>
    <w:rsid w:val="00387D01"/>
    <w:rsid w:val="00387DB0"/>
    <w:rsid w:val="00390058"/>
    <w:rsid w:val="00390242"/>
    <w:rsid w:val="003902EB"/>
    <w:rsid w:val="003904CC"/>
    <w:rsid w:val="003906FE"/>
    <w:rsid w:val="00390A7D"/>
    <w:rsid w:val="003913CD"/>
    <w:rsid w:val="00391C81"/>
    <w:rsid w:val="00391D31"/>
    <w:rsid w:val="0039200F"/>
    <w:rsid w:val="0039220C"/>
    <w:rsid w:val="0039266E"/>
    <w:rsid w:val="003927DA"/>
    <w:rsid w:val="00392A3D"/>
    <w:rsid w:val="00392B97"/>
    <w:rsid w:val="00392C86"/>
    <w:rsid w:val="00392FDC"/>
    <w:rsid w:val="0039328D"/>
    <w:rsid w:val="003933EE"/>
    <w:rsid w:val="00393465"/>
    <w:rsid w:val="00393B3F"/>
    <w:rsid w:val="00393C4B"/>
    <w:rsid w:val="00393D78"/>
    <w:rsid w:val="00393EF9"/>
    <w:rsid w:val="0039429B"/>
    <w:rsid w:val="0039435F"/>
    <w:rsid w:val="0039485D"/>
    <w:rsid w:val="003948CC"/>
    <w:rsid w:val="003948CF"/>
    <w:rsid w:val="00394AE7"/>
    <w:rsid w:val="00394FE2"/>
    <w:rsid w:val="0039503E"/>
    <w:rsid w:val="0039583A"/>
    <w:rsid w:val="0039591E"/>
    <w:rsid w:val="00395E18"/>
    <w:rsid w:val="00395E85"/>
    <w:rsid w:val="00395FB6"/>
    <w:rsid w:val="0039614D"/>
    <w:rsid w:val="00396162"/>
    <w:rsid w:val="003967A3"/>
    <w:rsid w:val="00396904"/>
    <w:rsid w:val="00396956"/>
    <w:rsid w:val="00396A09"/>
    <w:rsid w:val="00396C74"/>
    <w:rsid w:val="00396D9E"/>
    <w:rsid w:val="00396E2A"/>
    <w:rsid w:val="00396F09"/>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2306"/>
    <w:rsid w:val="003A281B"/>
    <w:rsid w:val="003A3055"/>
    <w:rsid w:val="003A31D4"/>
    <w:rsid w:val="003A35B7"/>
    <w:rsid w:val="003A36CC"/>
    <w:rsid w:val="003A37D1"/>
    <w:rsid w:val="003A4041"/>
    <w:rsid w:val="003A4042"/>
    <w:rsid w:val="003A406E"/>
    <w:rsid w:val="003A418A"/>
    <w:rsid w:val="003A434F"/>
    <w:rsid w:val="003A4601"/>
    <w:rsid w:val="003A479B"/>
    <w:rsid w:val="003A47B4"/>
    <w:rsid w:val="003A4864"/>
    <w:rsid w:val="003A49EA"/>
    <w:rsid w:val="003A4B26"/>
    <w:rsid w:val="003A53DE"/>
    <w:rsid w:val="003A55AC"/>
    <w:rsid w:val="003A597F"/>
    <w:rsid w:val="003A59D1"/>
    <w:rsid w:val="003A6057"/>
    <w:rsid w:val="003A6338"/>
    <w:rsid w:val="003A63A7"/>
    <w:rsid w:val="003A6456"/>
    <w:rsid w:val="003A6668"/>
    <w:rsid w:val="003A66BC"/>
    <w:rsid w:val="003A6704"/>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DE7"/>
    <w:rsid w:val="003B1E06"/>
    <w:rsid w:val="003B1FD1"/>
    <w:rsid w:val="003B200D"/>
    <w:rsid w:val="003B2409"/>
    <w:rsid w:val="003B25BD"/>
    <w:rsid w:val="003B2850"/>
    <w:rsid w:val="003B2B59"/>
    <w:rsid w:val="003B2B90"/>
    <w:rsid w:val="003B2D80"/>
    <w:rsid w:val="003B2D8D"/>
    <w:rsid w:val="003B2D91"/>
    <w:rsid w:val="003B3002"/>
    <w:rsid w:val="003B3029"/>
    <w:rsid w:val="003B32BD"/>
    <w:rsid w:val="003B33A3"/>
    <w:rsid w:val="003B33CD"/>
    <w:rsid w:val="003B34E8"/>
    <w:rsid w:val="003B39FC"/>
    <w:rsid w:val="003B3CFA"/>
    <w:rsid w:val="003B3F08"/>
    <w:rsid w:val="003B457B"/>
    <w:rsid w:val="003B465C"/>
    <w:rsid w:val="003B4685"/>
    <w:rsid w:val="003B4D5C"/>
    <w:rsid w:val="003B4E14"/>
    <w:rsid w:val="003B4EFB"/>
    <w:rsid w:val="003B5149"/>
    <w:rsid w:val="003B5573"/>
    <w:rsid w:val="003B5651"/>
    <w:rsid w:val="003B5749"/>
    <w:rsid w:val="003B5C68"/>
    <w:rsid w:val="003B5DCC"/>
    <w:rsid w:val="003B61D8"/>
    <w:rsid w:val="003B63C9"/>
    <w:rsid w:val="003B64A8"/>
    <w:rsid w:val="003B658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CDB"/>
    <w:rsid w:val="003C0E18"/>
    <w:rsid w:val="003C0F15"/>
    <w:rsid w:val="003C1332"/>
    <w:rsid w:val="003C148B"/>
    <w:rsid w:val="003C14E9"/>
    <w:rsid w:val="003C1504"/>
    <w:rsid w:val="003C186B"/>
    <w:rsid w:val="003C1D6F"/>
    <w:rsid w:val="003C1F4A"/>
    <w:rsid w:val="003C235A"/>
    <w:rsid w:val="003C250E"/>
    <w:rsid w:val="003C28C9"/>
    <w:rsid w:val="003C2B39"/>
    <w:rsid w:val="003C2C89"/>
    <w:rsid w:val="003C2EF7"/>
    <w:rsid w:val="003C38A2"/>
    <w:rsid w:val="003C3C29"/>
    <w:rsid w:val="003C3C42"/>
    <w:rsid w:val="003C3D22"/>
    <w:rsid w:val="003C3D41"/>
    <w:rsid w:val="003C3EFF"/>
    <w:rsid w:val="003C4159"/>
    <w:rsid w:val="003C4558"/>
    <w:rsid w:val="003C45BA"/>
    <w:rsid w:val="003C45FC"/>
    <w:rsid w:val="003C4B4B"/>
    <w:rsid w:val="003C4C83"/>
    <w:rsid w:val="003C4E10"/>
    <w:rsid w:val="003C5040"/>
    <w:rsid w:val="003C55FA"/>
    <w:rsid w:val="003C5684"/>
    <w:rsid w:val="003C57C1"/>
    <w:rsid w:val="003C5FF5"/>
    <w:rsid w:val="003C618A"/>
    <w:rsid w:val="003C64BD"/>
    <w:rsid w:val="003C668A"/>
    <w:rsid w:val="003C66D5"/>
    <w:rsid w:val="003C6B1E"/>
    <w:rsid w:val="003C6D07"/>
    <w:rsid w:val="003C7066"/>
    <w:rsid w:val="003C70E5"/>
    <w:rsid w:val="003C71B2"/>
    <w:rsid w:val="003C730D"/>
    <w:rsid w:val="003C748A"/>
    <w:rsid w:val="003C7545"/>
    <w:rsid w:val="003C7588"/>
    <w:rsid w:val="003C7790"/>
    <w:rsid w:val="003C781A"/>
    <w:rsid w:val="003C7C2E"/>
    <w:rsid w:val="003D021D"/>
    <w:rsid w:val="003D04CE"/>
    <w:rsid w:val="003D0703"/>
    <w:rsid w:val="003D086E"/>
    <w:rsid w:val="003D0A5B"/>
    <w:rsid w:val="003D0E85"/>
    <w:rsid w:val="003D115B"/>
    <w:rsid w:val="003D11BD"/>
    <w:rsid w:val="003D1402"/>
    <w:rsid w:val="003D1404"/>
    <w:rsid w:val="003D14A3"/>
    <w:rsid w:val="003D18F7"/>
    <w:rsid w:val="003D1CCD"/>
    <w:rsid w:val="003D1D10"/>
    <w:rsid w:val="003D1EEA"/>
    <w:rsid w:val="003D2C06"/>
    <w:rsid w:val="003D2D78"/>
    <w:rsid w:val="003D3007"/>
    <w:rsid w:val="003D329C"/>
    <w:rsid w:val="003D3906"/>
    <w:rsid w:val="003D39EB"/>
    <w:rsid w:val="003D3AB9"/>
    <w:rsid w:val="003D3BB3"/>
    <w:rsid w:val="003D3D83"/>
    <w:rsid w:val="003D402B"/>
    <w:rsid w:val="003D40A8"/>
    <w:rsid w:val="003D41F9"/>
    <w:rsid w:val="003D438C"/>
    <w:rsid w:val="003D48B6"/>
    <w:rsid w:val="003D4CBB"/>
    <w:rsid w:val="003D500C"/>
    <w:rsid w:val="003D5024"/>
    <w:rsid w:val="003D5463"/>
    <w:rsid w:val="003D5639"/>
    <w:rsid w:val="003D58A4"/>
    <w:rsid w:val="003D5B55"/>
    <w:rsid w:val="003D5C42"/>
    <w:rsid w:val="003D5DE0"/>
    <w:rsid w:val="003D5F35"/>
    <w:rsid w:val="003D6075"/>
    <w:rsid w:val="003D6185"/>
    <w:rsid w:val="003D6238"/>
    <w:rsid w:val="003D671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A7B"/>
    <w:rsid w:val="003E4BC8"/>
    <w:rsid w:val="003E4DC4"/>
    <w:rsid w:val="003E4F11"/>
    <w:rsid w:val="003E5426"/>
    <w:rsid w:val="003E5455"/>
    <w:rsid w:val="003E563F"/>
    <w:rsid w:val="003E591B"/>
    <w:rsid w:val="003E5C60"/>
    <w:rsid w:val="003E5E4E"/>
    <w:rsid w:val="003E5E99"/>
    <w:rsid w:val="003E6253"/>
    <w:rsid w:val="003E628C"/>
    <w:rsid w:val="003E6733"/>
    <w:rsid w:val="003E6974"/>
    <w:rsid w:val="003E69C7"/>
    <w:rsid w:val="003E6A19"/>
    <w:rsid w:val="003E6CF8"/>
    <w:rsid w:val="003E6D59"/>
    <w:rsid w:val="003E6DA8"/>
    <w:rsid w:val="003E6FA2"/>
    <w:rsid w:val="003E70CC"/>
    <w:rsid w:val="003E723C"/>
    <w:rsid w:val="003E74D8"/>
    <w:rsid w:val="003E769D"/>
    <w:rsid w:val="003E77F0"/>
    <w:rsid w:val="003E784D"/>
    <w:rsid w:val="003E78EE"/>
    <w:rsid w:val="003E7A28"/>
    <w:rsid w:val="003E7E37"/>
    <w:rsid w:val="003E7E5B"/>
    <w:rsid w:val="003E7EDD"/>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9F1"/>
    <w:rsid w:val="003F4EF1"/>
    <w:rsid w:val="003F575E"/>
    <w:rsid w:val="003F5925"/>
    <w:rsid w:val="003F5AB8"/>
    <w:rsid w:val="003F5B7D"/>
    <w:rsid w:val="003F5D03"/>
    <w:rsid w:val="003F5ECC"/>
    <w:rsid w:val="003F60C7"/>
    <w:rsid w:val="003F62FC"/>
    <w:rsid w:val="003F6309"/>
    <w:rsid w:val="003F631A"/>
    <w:rsid w:val="003F6912"/>
    <w:rsid w:val="003F6B3F"/>
    <w:rsid w:val="003F6C0D"/>
    <w:rsid w:val="003F6C3B"/>
    <w:rsid w:val="003F6CD7"/>
    <w:rsid w:val="003F6D25"/>
    <w:rsid w:val="003F7038"/>
    <w:rsid w:val="003F7050"/>
    <w:rsid w:val="003F7499"/>
    <w:rsid w:val="003F7513"/>
    <w:rsid w:val="003F7838"/>
    <w:rsid w:val="003F798B"/>
    <w:rsid w:val="003F7A24"/>
    <w:rsid w:val="003F7B16"/>
    <w:rsid w:val="003F7DD2"/>
    <w:rsid w:val="003F7E14"/>
    <w:rsid w:val="004000B4"/>
    <w:rsid w:val="004001F0"/>
    <w:rsid w:val="004002B3"/>
    <w:rsid w:val="004005DF"/>
    <w:rsid w:val="004006DC"/>
    <w:rsid w:val="00400A98"/>
    <w:rsid w:val="00400CFF"/>
    <w:rsid w:val="00400F12"/>
    <w:rsid w:val="0040102B"/>
    <w:rsid w:val="00401084"/>
    <w:rsid w:val="00401267"/>
    <w:rsid w:val="00401318"/>
    <w:rsid w:val="00401A86"/>
    <w:rsid w:val="00401BBA"/>
    <w:rsid w:val="00401BD6"/>
    <w:rsid w:val="00401E2B"/>
    <w:rsid w:val="00401F3B"/>
    <w:rsid w:val="00401F7F"/>
    <w:rsid w:val="00402006"/>
    <w:rsid w:val="00402117"/>
    <w:rsid w:val="00402263"/>
    <w:rsid w:val="004027F6"/>
    <w:rsid w:val="00402AD5"/>
    <w:rsid w:val="00402CD8"/>
    <w:rsid w:val="00402F0B"/>
    <w:rsid w:val="004030C7"/>
    <w:rsid w:val="004031EE"/>
    <w:rsid w:val="004033D5"/>
    <w:rsid w:val="0040379C"/>
    <w:rsid w:val="00403862"/>
    <w:rsid w:val="0040392F"/>
    <w:rsid w:val="0040397E"/>
    <w:rsid w:val="00403A3A"/>
    <w:rsid w:val="00403A74"/>
    <w:rsid w:val="004046A9"/>
    <w:rsid w:val="00404ABA"/>
    <w:rsid w:val="00404BD4"/>
    <w:rsid w:val="00405109"/>
    <w:rsid w:val="0040539D"/>
    <w:rsid w:val="004055CD"/>
    <w:rsid w:val="00405868"/>
    <w:rsid w:val="00405C01"/>
    <w:rsid w:val="00405EDF"/>
    <w:rsid w:val="00405F06"/>
    <w:rsid w:val="004064BA"/>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76B"/>
    <w:rsid w:val="00413909"/>
    <w:rsid w:val="00413952"/>
    <w:rsid w:val="00413B8D"/>
    <w:rsid w:val="00413BA2"/>
    <w:rsid w:val="00413BF3"/>
    <w:rsid w:val="00413E2E"/>
    <w:rsid w:val="00413E86"/>
    <w:rsid w:val="00413F7D"/>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3E"/>
    <w:rsid w:val="0041645A"/>
    <w:rsid w:val="00416962"/>
    <w:rsid w:val="00416A71"/>
    <w:rsid w:val="00416CA4"/>
    <w:rsid w:val="0041702B"/>
    <w:rsid w:val="00417058"/>
    <w:rsid w:val="00417061"/>
    <w:rsid w:val="00417338"/>
    <w:rsid w:val="004175B5"/>
    <w:rsid w:val="004175BF"/>
    <w:rsid w:val="004176FF"/>
    <w:rsid w:val="00417724"/>
    <w:rsid w:val="0041776B"/>
    <w:rsid w:val="00417A23"/>
    <w:rsid w:val="00417AED"/>
    <w:rsid w:val="00417CD1"/>
    <w:rsid w:val="00417DCB"/>
    <w:rsid w:val="00417FBD"/>
    <w:rsid w:val="0042025A"/>
    <w:rsid w:val="0042029C"/>
    <w:rsid w:val="004203BF"/>
    <w:rsid w:val="00420488"/>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1C7"/>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63"/>
    <w:rsid w:val="00425B2C"/>
    <w:rsid w:val="00425CD1"/>
    <w:rsid w:val="00425E08"/>
    <w:rsid w:val="00426216"/>
    <w:rsid w:val="0042660A"/>
    <w:rsid w:val="004269D1"/>
    <w:rsid w:val="00426ADD"/>
    <w:rsid w:val="00426E79"/>
    <w:rsid w:val="00427281"/>
    <w:rsid w:val="004277F3"/>
    <w:rsid w:val="0042782E"/>
    <w:rsid w:val="00427979"/>
    <w:rsid w:val="00427C23"/>
    <w:rsid w:val="00427C76"/>
    <w:rsid w:val="00427E77"/>
    <w:rsid w:val="00427ECA"/>
    <w:rsid w:val="00427F60"/>
    <w:rsid w:val="004302B1"/>
    <w:rsid w:val="0043037E"/>
    <w:rsid w:val="00430479"/>
    <w:rsid w:val="004305C4"/>
    <w:rsid w:val="004305E1"/>
    <w:rsid w:val="00430754"/>
    <w:rsid w:val="00430A75"/>
    <w:rsid w:val="00430B3D"/>
    <w:rsid w:val="00430C1B"/>
    <w:rsid w:val="0043104E"/>
    <w:rsid w:val="0043114A"/>
    <w:rsid w:val="00431201"/>
    <w:rsid w:val="004314D3"/>
    <w:rsid w:val="0043151D"/>
    <w:rsid w:val="00431B1F"/>
    <w:rsid w:val="00431C4F"/>
    <w:rsid w:val="00432110"/>
    <w:rsid w:val="004321F4"/>
    <w:rsid w:val="00432533"/>
    <w:rsid w:val="004326A9"/>
    <w:rsid w:val="0043286D"/>
    <w:rsid w:val="00432B37"/>
    <w:rsid w:val="00432BAF"/>
    <w:rsid w:val="00432D92"/>
    <w:rsid w:val="00432F81"/>
    <w:rsid w:val="0043319B"/>
    <w:rsid w:val="00433732"/>
    <w:rsid w:val="004338E4"/>
    <w:rsid w:val="004339E1"/>
    <w:rsid w:val="00433B5A"/>
    <w:rsid w:val="00433C05"/>
    <w:rsid w:val="00433C6E"/>
    <w:rsid w:val="004344A3"/>
    <w:rsid w:val="0043457B"/>
    <w:rsid w:val="0043483B"/>
    <w:rsid w:val="00434CED"/>
    <w:rsid w:val="00434CFD"/>
    <w:rsid w:val="00434DAC"/>
    <w:rsid w:val="00434E16"/>
    <w:rsid w:val="0043520D"/>
    <w:rsid w:val="00435548"/>
    <w:rsid w:val="0043557C"/>
    <w:rsid w:val="00435700"/>
    <w:rsid w:val="00435800"/>
    <w:rsid w:val="00435AFE"/>
    <w:rsid w:val="00436084"/>
    <w:rsid w:val="00436183"/>
    <w:rsid w:val="004364A7"/>
    <w:rsid w:val="00436529"/>
    <w:rsid w:val="0043674D"/>
    <w:rsid w:val="00436B77"/>
    <w:rsid w:val="00436DA8"/>
    <w:rsid w:val="00436FC4"/>
    <w:rsid w:val="004374A4"/>
    <w:rsid w:val="00437B69"/>
    <w:rsid w:val="00437CFA"/>
    <w:rsid w:val="00437D0A"/>
    <w:rsid w:val="00437FB8"/>
    <w:rsid w:val="00440671"/>
    <w:rsid w:val="004409E4"/>
    <w:rsid w:val="00440BE9"/>
    <w:rsid w:val="00440C7B"/>
    <w:rsid w:val="00440D60"/>
    <w:rsid w:val="00440D6D"/>
    <w:rsid w:val="0044129A"/>
    <w:rsid w:val="004413FF"/>
    <w:rsid w:val="004418CE"/>
    <w:rsid w:val="004418D2"/>
    <w:rsid w:val="00442533"/>
    <w:rsid w:val="00442636"/>
    <w:rsid w:val="00442792"/>
    <w:rsid w:val="00442A1B"/>
    <w:rsid w:val="00442B11"/>
    <w:rsid w:val="00442CEF"/>
    <w:rsid w:val="00443417"/>
    <w:rsid w:val="00443860"/>
    <w:rsid w:val="0044392F"/>
    <w:rsid w:val="004439CB"/>
    <w:rsid w:val="00443DF1"/>
    <w:rsid w:val="00443E48"/>
    <w:rsid w:val="00443F03"/>
    <w:rsid w:val="004444DB"/>
    <w:rsid w:val="00444842"/>
    <w:rsid w:val="00444893"/>
    <w:rsid w:val="0044495A"/>
    <w:rsid w:val="00444B28"/>
    <w:rsid w:val="00444FB2"/>
    <w:rsid w:val="00445002"/>
    <w:rsid w:val="0044513F"/>
    <w:rsid w:val="0044519D"/>
    <w:rsid w:val="004451BC"/>
    <w:rsid w:val="00445271"/>
    <w:rsid w:val="004454B9"/>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32B"/>
    <w:rsid w:val="0044777A"/>
    <w:rsid w:val="00447BF7"/>
    <w:rsid w:val="00450108"/>
    <w:rsid w:val="004502FE"/>
    <w:rsid w:val="0045037F"/>
    <w:rsid w:val="0045069E"/>
    <w:rsid w:val="00450950"/>
    <w:rsid w:val="00450CB7"/>
    <w:rsid w:val="00450FA7"/>
    <w:rsid w:val="00450FCF"/>
    <w:rsid w:val="0045107C"/>
    <w:rsid w:val="0045122B"/>
    <w:rsid w:val="004512DF"/>
    <w:rsid w:val="0045132B"/>
    <w:rsid w:val="00451344"/>
    <w:rsid w:val="0045174E"/>
    <w:rsid w:val="00451776"/>
    <w:rsid w:val="00451965"/>
    <w:rsid w:val="00451A75"/>
    <w:rsid w:val="00451D42"/>
    <w:rsid w:val="00451E92"/>
    <w:rsid w:val="00451F8E"/>
    <w:rsid w:val="00452172"/>
    <w:rsid w:val="00452428"/>
    <w:rsid w:val="00452975"/>
    <w:rsid w:val="00452BC0"/>
    <w:rsid w:val="00452EDF"/>
    <w:rsid w:val="00453341"/>
    <w:rsid w:val="00453490"/>
    <w:rsid w:val="00453748"/>
    <w:rsid w:val="00453A15"/>
    <w:rsid w:val="00453E5B"/>
    <w:rsid w:val="00453EC7"/>
    <w:rsid w:val="0045412F"/>
    <w:rsid w:val="004541F4"/>
    <w:rsid w:val="00454520"/>
    <w:rsid w:val="004545E1"/>
    <w:rsid w:val="0045477C"/>
    <w:rsid w:val="00454924"/>
    <w:rsid w:val="004550D3"/>
    <w:rsid w:val="004550EB"/>
    <w:rsid w:val="00455176"/>
    <w:rsid w:val="00455E2E"/>
    <w:rsid w:val="00456027"/>
    <w:rsid w:val="00456203"/>
    <w:rsid w:val="004566A0"/>
    <w:rsid w:val="0045674F"/>
    <w:rsid w:val="004567B7"/>
    <w:rsid w:val="0045681C"/>
    <w:rsid w:val="004571DE"/>
    <w:rsid w:val="0045770C"/>
    <w:rsid w:val="0045775B"/>
    <w:rsid w:val="00457AF7"/>
    <w:rsid w:val="00457BD5"/>
    <w:rsid w:val="00457D34"/>
    <w:rsid w:val="0046023B"/>
    <w:rsid w:val="0046052F"/>
    <w:rsid w:val="00460570"/>
    <w:rsid w:val="004605C3"/>
    <w:rsid w:val="00460788"/>
    <w:rsid w:val="00460ABB"/>
    <w:rsid w:val="00460FBD"/>
    <w:rsid w:val="00461210"/>
    <w:rsid w:val="004614BB"/>
    <w:rsid w:val="004614D5"/>
    <w:rsid w:val="004615D9"/>
    <w:rsid w:val="0046163E"/>
    <w:rsid w:val="0046166A"/>
    <w:rsid w:val="00461727"/>
    <w:rsid w:val="004619E9"/>
    <w:rsid w:val="00461A03"/>
    <w:rsid w:val="00461BF3"/>
    <w:rsid w:val="00461CE3"/>
    <w:rsid w:val="00462180"/>
    <w:rsid w:val="0046218A"/>
    <w:rsid w:val="004621D7"/>
    <w:rsid w:val="00462228"/>
    <w:rsid w:val="004623E8"/>
    <w:rsid w:val="00462522"/>
    <w:rsid w:val="004625FC"/>
    <w:rsid w:val="00462940"/>
    <w:rsid w:val="00462B80"/>
    <w:rsid w:val="00462BD1"/>
    <w:rsid w:val="00462BF1"/>
    <w:rsid w:val="00462D97"/>
    <w:rsid w:val="00462DFC"/>
    <w:rsid w:val="00462FE7"/>
    <w:rsid w:val="0046304D"/>
    <w:rsid w:val="0046313A"/>
    <w:rsid w:val="00463197"/>
    <w:rsid w:val="0046372F"/>
    <w:rsid w:val="0046376A"/>
    <w:rsid w:val="004639D6"/>
    <w:rsid w:val="00463E6C"/>
    <w:rsid w:val="0046415B"/>
    <w:rsid w:val="00464263"/>
    <w:rsid w:val="00464842"/>
    <w:rsid w:val="00464BD2"/>
    <w:rsid w:val="00464E34"/>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D24"/>
    <w:rsid w:val="004670F4"/>
    <w:rsid w:val="004675FF"/>
    <w:rsid w:val="004676A7"/>
    <w:rsid w:val="00467DAD"/>
    <w:rsid w:val="00467ED4"/>
    <w:rsid w:val="00467F7A"/>
    <w:rsid w:val="0047005C"/>
    <w:rsid w:val="00470292"/>
    <w:rsid w:val="00470374"/>
    <w:rsid w:val="004704BD"/>
    <w:rsid w:val="00470623"/>
    <w:rsid w:val="00470744"/>
    <w:rsid w:val="004708A0"/>
    <w:rsid w:val="00470B0A"/>
    <w:rsid w:val="0047144A"/>
    <w:rsid w:val="004715A0"/>
    <w:rsid w:val="00471748"/>
    <w:rsid w:val="0047186A"/>
    <w:rsid w:val="00471CDB"/>
    <w:rsid w:val="00472C46"/>
    <w:rsid w:val="00472FE2"/>
    <w:rsid w:val="00473031"/>
    <w:rsid w:val="0047374B"/>
    <w:rsid w:val="004737FF"/>
    <w:rsid w:val="0047390B"/>
    <w:rsid w:val="00473A0B"/>
    <w:rsid w:val="00473A1C"/>
    <w:rsid w:val="00473AA1"/>
    <w:rsid w:val="00473BD1"/>
    <w:rsid w:val="00473DD9"/>
    <w:rsid w:val="004741CF"/>
    <w:rsid w:val="0047424D"/>
    <w:rsid w:val="004745BA"/>
    <w:rsid w:val="00474720"/>
    <w:rsid w:val="00474937"/>
    <w:rsid w:val="0047496E"/>
    <w:rsid w:val="00474D47"/>
    <w:rsid w:val="00474DA9"/>
    <w:rsid w:val="00475038"/>
    <w:rsid w:val="004752AC"/>
    <w:rsid w:val="0047530E"/>
    <w:rsid w:val="004753B9"/>
    <w:rsid w:val="00475F6F"/>
    <w:rsid w:val="00476157"/>
    <w:rsid w:val="0047696D"/>
    <w:rsid w:val="00476BF9"/>
    <w:rsid w:val="00476D53"/>
    <w:rsid w:val="00476DCE"/>
    <w:rsid w:val="004771BA"/>
    <w:rsid w:val="004774D1"/>
    <w:rsid w:val="004775E4"/>
    <w:rsid w:val="0047776D"/>
    <w:rsid w:val="004777E7"/>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3DB"/>
    <w:rsid w:val="00482586"/>
    <w:rsid w:val="0048294A"/>
    <w:rsid w:val="00483261"/>
    <w:rsid w:val="004832C5"/>
    <w:rsid w:val="0048359C"/>
    <w:rsid w:val="004839DE"/>
    <w:rsid w:val="00483BC8"/>
    <w:rsid w:val="00483D00"/>
    <w:rsid w:val="00483D88"/>
    <w:rsid w:val="004843D9"/>
    <w:rsid w:val="00484406"/>
    <w:rsid w:val="00484516"/>
    <w:rsid w:val="004846E6"/>
    <w:rsid w:val="00484752"/>
    <w:rsid w:val="00484878"/>
    <w:rsid w:val="004848C5"/>
    <w:rsid w:val="00484B34"/>
    <w:rsid w:val="00484C06"/>
    <w:rsid w:val="00484F1B"/>
    <w:rsid w:val="00484FD1"/>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56"/>
    <w:rsid w:val="00487798"/>
    <w:rsid w:val="00487903"/>
    <w:rsid w:val="004879CC"/>
    <w:rsid w:val="00487CF1"/>
    <w:rsid w:val="004900B7"/>
    <w:rsid w:val="00490298"/>
    <w:rsid w:val="00490355"/>
    <w:rsid w:val="004904FE"/>
    <w:rsid w:val="004907AA"/>
    <w:rsid w:val="0049082B"/>
    <w:rsid w:val="0049092E"/>
    <w:rsid w:val="00490CED"/>
    <w:rsid w:val="00490E7F"/>
    <w:rsid w:val="00490EB1"/>
    <w:rsid w:val="004915D5"/>
    <w:rsid w:val="00491632"/>
    <w:rsid w:val="0049165A"/>
    <w:rsid w:val="004916D6"/>
    <w:rsid w:val="00491915"/>
    <w:rsid w:val="00491FD2"/>
    <w:rsid w:val="0049252A"/>
    <w:rsid w:val="004925AA"/>
    <w:rsid w:val="00492693"/>
    <w:rsid w:val="00492743"/>
    <w:rsid w:val="00492855"/>
    <w:rsid w:val="00492C7F"/>
    <w:rsid w:val="00492F92"/>
    <w:rsid w:val="00492FA8"/>
    <w:rsid w:val="00493391"/>
    <w:rsid w:val="0049339D"/>
    <w:rsid w:val="00493752"/>
    <w:rsid w:val="0049392E"/>
    <w:rsid w:val="00493A07"/>
    <w:rsid w:val="00493B45"/>
    <w:rsid w:val="00493BC5"/>
    <w:rsid w:val="00493CDE"/>
    <w:rsid w:val="00493D84"/>
    <w:rsid w:val="00494592"/>
    <w:rsid w:val="00494629"/>
    <w:rsid w:val="0049489C"/>
    <w:rsid w:val="004948C4"/>
    <w:rsid w:val="00494B70"/>
    <w:rsid w:val="00494BC9"/>
    <w:rsid w:val="00494CE1"/>
    <w:rsid w:val="00494ED0"/>
    <w:rsid w:val="004953AE"/>
    <w:rsid w:val="004953E3"/>
    <w:rsid w:val="00495456"/>
    <w:rsid w:val="00495674"/>
    <w:rsid w:val="004956C9"/>
    <w:rsid w:val="004958EA"/>
    <w:rsid w:val="0049596B"/>
    <w:rsid w:val="004959B6"/>
    <w:rsid w:val="00495AB7"/>
    <w:rsid w:val="00495BDB"/>
    <w:rsid w:val="00495D3B"/>
    <w:rsid w:val="00495D80"/>
    <w:rsid w:val="00495E45"/>
    <w:rsid w:val="00495FE8"/>
    <w:rsid w:val="004965DC"/>
    <w:rsid w:val="00496620"/>
    <w:rsid w:val="004967E5"/>
    <w:rsid w:val="00496F80"/>
    <w:rsid w:val="0049701C"/>
    <w:rsid w:val="0049732E"/>
    <w:rsid w:val="00497623"/>
    <w:rsid w:val="0049762F"/>
    <w:rsid w:val="004976F2"/>
    <w:rsid w:val="00497A6E"/>
    <w:rsid w:val="00497B0D"/>
    <w:rsid w:val="00497B82"/>
    <w:rsid w:val="00497B8B"/>
    <w:rsid w:val="004A0561"/>
    <w:rsid w:val="004A0640"/>
    <w:rsid w:val="004A079E"/>
    <w:rsid w:val="004A07B3"/>
    <w:rsid w:val="004A08B8"/>
    <w:rsid w:val="004A0FD1"/>
    <w:rsid w:val="004A0FF1"/>
    <w:rsid w:val="004A1033"/>
    <w:rsid w:val="004A10A6"/>
    <w:rsid w:val="004A110B"/>
    <w:rsid w:val="004A1151"/>
    <w:rsid w:val="004A133A"/>
    <w:rsid w:val="004A15A3"/>
    <w:rsid w:val="004A15A5"/>
    <w:rsid w:val="004A167C"/>
    <w:rsid w:val="004A17BB"/>
    <w:rsid w:val="004A1871"/>
    <w:rsid w:val="004A194A"/>
    <w:rsid w:val="004A1954"/>
    <w:rsid w:val="004A1E58"/>
    <w:rsid w:val="004A1E70"/>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4F53"/>
    <w:rsid w:val="004A5087"/>
    <w:rsid w:val="004A53A0"/>
    <w:rsid w:val="004A565B"/>
    <w:rsid w:val="004A58B0"/>
    <w:rsid w:val="004A59FA"/>
    <w:rsid w:val="004A5C83"/>
    <w:rsid w:val="004A6502"/>
    <w:rsid w:val="004A70A2"/>
    <w:rsid w:val="004A7360"/>
    <w:rsid w:val="004A75DE"/>
    <w:rsid w:val="004A78C7"/>
    <w:rsid w:val="004A79DB"/>
    <w:rsid w:val="004A7D78"/>
    <w:rsid w:val="004B02D6"/>
    <w:rsid w:val="004B03C5"/>
    <w:rsid w:val="004B0463"/>
    <w:rsid w:val="004B0642"/>
    <w:rsid w:val="004B0754"/>
    <w:rsid w:val="004B0894"/>
    <w:rsid w:val="004B09CD"/>
    <w:rsid w:val="004B0A69"/>
    <w:rsid w:val="004B0CE3"/>
    <w:rsid w:val="004B0D2F"/>
    <w:rsid w:val="004B0D36"/>
    <w:rsid w:val="004B0F2A"/>
    <w:rsid w:val="004B14D4"/>
    <w:rsid w:val="004B1837"/>
    <w:rsid w:val="004B184B"/>
    <w:rsid w:val="004B1A6F"/>
    <w:rsid w:val="004B1E32"/>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800"/>
    <w:rsid w:val="004B49D0"/>
    <w:rsid w:val="004B49FF"/>
    <w:rsid w:val="004B4A00"/>
    <w:rsid w:val="004B4C15"/>
    <w:rsid w:val="004B4E41"/>
    <w:rsid w:val="004B4F73"/>
    <w:rsid w:val="004B556C"/>
    <w:rsid w:val="004B55A8"/>
    <w:rsid w:val="004B5ABD"/>
    <w:rsid w:val="004B5B8C"/>
    <w:rsid w:val="004B5CBB"/>
    <w:rsid w:val="004B5FF3"/>
    <w:rsid w:val="004B638F"/>
    <w:rsid w:val="004B678C"/>
    <w:rsid w:val="004B6848"/>
    <w:rsid w:val="004B6880"/>
    <w:rsid w:val="004B6954"/>
    <w:rsid w:val="004B6B73"/>
    <w:rsid w:val="004B6C9C"/>
    <w:rsid w:val="004B73EE"/>
    <w:rsid w:val="004B74FF"/>
    <w:rsid w:val="004B7940"/>
    <w:rsid w:val="004B79BC"/>
    <w:rsid w:val="004B7B86"/>
    <w:rsid w:val="004B7CAD"/>
    <w:rsid w:val="004B7E4C"/>
    <w:rsid w:val="004B7E6F"/>
    <w:rsid w:val="004C070C"/>
    <w:rsid w:val="004C0C85"/>
    <w:rsid w:val="004C0D5E"/>
    <w:rsid w:val="004C0EDB"/>
    <w:rsid w:val="004C1141"/>
    <w:rsid w:val="004C15D4"/>
    <w:rsid w:val="004C15E2"/>
    <w:rsid w:val="004C1648"/>
    <w:rsid w:val="004C1AED"/>
    <w:rsid w:val="004C1B8F"/>
    <w:rsid w:val="004C1E39"/>
    <w:rsid w:val="004C1EE6"/>
    <w:rsid w:val="004C1F51"/>
    <w:rsid w:val="004C224B"/>
    <w:rsid w:val="004C237F"/>
    <w:rsid w:val="004C2705"/>
    <w:rsid w:val="004C2823"/>
    <w:rsid w:val="004C28F1"/>
    <w:rsid w:val="004C2B9D"/>
    <w:rsid w:val="004C2F46"/>
    <w:rsid w:val="004C2F78"/>
    <w:rsid w:val="004C303C"/>
    <w:rsid w:val="004C3540"/>
    <w:rsid w:val="004C35EA"/>
    <w:rsid w:val="004C3747"/>
    <w:rsid w:val="004C3777"/>
    <w:rsid w:val="004C3852"/>
    <w:rsid w:val="004C3A4E"/>
    <w:rsid w:val="004C3A94"/>
    <w:rsid w:val="004C3AF7"/>
    <w:rsid w:val="004C3B3C"/>
    <w:rsid w:val="004C4591"/>
    <w:rsid w:val="004C4935"/>
    <w:rsid w:val="004C4982"/>
    <w:rsid w:val="004C49D4"/>
    <w:rsid w:val="004C4B60"/>
    <w:rsid w:val="004C4FCE"/>
    <w:rsid w:val="004C524D"/>
    <w:rsid w:val="004C5452"/>
    <w:rsid w:val="004C5484"/>
    <w:rsid w:val="004C5712"/>
    <w:rsid w:val="004C587E"/>
    <w:rsid w:val="004C595A"/>
    <w:rsid w:val="004C5AEF"/>
    <w:rsid w:val="004C5E81"/>
    <w:rsid w:val="004C5F07"/>
    <w:rsid w:val="004C5FB8"/>
    <w:rsid w:val="004C6022"/>
    <w:rsid w:val="004C6209"/>
    <w:rsid w:val="004C69B1"/>
    <w:rsid w:val="004C6A02"/>
    <w:rsid w:val="004C6A46"/>
    <w:rsid w:val="004C6BD1"/>
    <w:rsid w:val="004C6CB0"/>
    <w:rsid w:val="004C6EAD"/>
    <w:rsid w:val="004C6F93"/>
    <w:rsid w:val="004C77CF"/>
    <w:rsid w:val="004C7855"/>
    <w:rsid w:val="004C7931"/>
    <w:rsid w:val="004C795A"/>
    <w:rsid w:val="004C7A42"/>
    <w:rsid w:val="004C7F15"/>
    <w:rsid w:val="004D00AA"/>
    <w:rsid w:val="004D0109"/>
    <w:rsid w:val="004D072B"/>
    <w:rsid w:val="004D089A"/>
    <w:rsid w:val="004D0A0D"/>
    <w:rsid w:val="004D0A60"/>
    <w:rsid w:val="004D0B27"/>
    <w:rsid w:val="004D0BA1"/>
    <w:rsid w:val="004D0E8F"/>
    <w:rsid w:val="004D1061"/>
    <w:rsid w:val="004D15D1"/>
    <w:rsid w:val="004D18FE"/>
    <w:rsid w:val="004D19BE"/>
    <w:rsid w:val="004D1BC4"/>
    <w:rsid w:val="004D1F7A"/>
    <w:rsid w:val="004D2136"/>
    <w:rsid w:val="004D2605"/>
    <w:rsid w:val="004D2640"/>
    <w:rsid w:val="004D2948"/>
    <w:rsid w:val="004D30A8"/>
    <w:rsid w:val="004D3145"/>
    <w:rsid w:val="004D3270"/>
    <w:rsid w:val="004D3434"/>
    <w:rsid w:val="004D353D"/>
    <w:rsid w:val="004D35E2"/>
    <w:rsid w:val="004D3793"/>
    <w:rsid w:val="004D37CA"/>
    <w:rsid w:val="004D3B71"/>
    <w:rsid w:val="004D3B7D"/>
    <w:rsid w:val="004D3CA7"/>
    <w:rsid w:val="004D3F23"/>
    <w:rsid w:val="004D40FB"/>
    <w:rsid w:val="004D41B4"/>
    <w:rsid w:val="004D4309"/>
    <w:rsid w:val="004D482E"/>
    <w:rsid w:val="004D4B8F"/>
    <w:rsid w:val="004D4E8C"/>
    <w:rsid w:val="004D5009"/>
    <w:rsid w:val="004D5263"/>
    <w:rsid w:val="004D5373"/>
    <w:rsid w:val="004D5399"/>
    <w:rsid w:val="004D5429"/>
    <w:rsid w:val="004D56FA"/>
    <w:rsid w:val="004D57B3"/>
    <w:rsid w:val="004D5C1F"/>
    <w:rsid w:val="004D5C66"/>
    <w:rsid w:val="004D6092"/>
    <w:rsid w:val="004D6274"/>
    <w:rsid w:val="004D63C8"/>
    <w:rsid w:val="004D6C08"/>
    <w:rsid w:val="004D6D0B"/>
    <w:rsid w:val="004D6FA4"/>
    <w:rsid w:val="004D7034"/>
    <w:rsid w:val="004D7680"/>
    <w:rsid w:val="004D79B6"/>
    <w:rsid w:val="004D7B1C"/>
    <w:rsid w:val="004E0047"/>
    <w:rsid w:val="004E01B7"/>
    <w:rsid w:val="004E07E0"/>
    <w:rsid w:val="004E099C"/>
    <w:rsid w:val="004E0C2A"/>
    <w:rsid w:val="004E0E01"/>
    <w:rsid w:val="004E10C1"/>
    <w:rsid w:val="004E1239"/>
    <w:rsid w:val="004E139E"/>
    <w:rsid w:val="004E147A"/>
    <w:rsid w:val="004E1679"/>
    <w:rsid w:val="004E173E"/>
    <w:rsid w:val="004E17C0"/>
    <w:rsid w:val="004E1853"/>
    <w:rsid w:val="004E19A5"/>
    <w:rsid w:val="004E1B07"/>
    <w:rsid w:val="004E1D9E"/>
    <w:rsid w:val="004E1EFF"/>
    <w:rsid w:val="004E1FA7"/>
    <w:rsid w:val="004E2720"/>
    <w:rsid w:val="004E27A7"/>
    <w:rsid w:val="004E27AB"/>
    <w:rsid w:val="004E2D1A"/>
    <w:rsid w:val="004E2D6B"/>
    <w:rsid w:val="004E2EB0"/>
    <w:rsid w:val="004E3510"/>
    <w:rsid w:val="004E3751"/>
    <w:rsid w:val="004E38D3"/>
    <w:rsid w:val="004E391A"/>
    <w:rsid w:val="004E3A55"/>
    <w:rsid w:val="004E3B47"/>
    <w:rsid w:val="004E3C31"/>
    <w:rsid w:val="004E3DB0"/>
    <w:rsid w:val="004E421D"/>
    <w:rsid w:val="004E46EF"/>
    <w:rsid w:val="004E4973"/>
    <w:rsid w:val="004E4AD1"/>
    <w:rsid w:val="004E4AE7"/>
    <w:rsid w:val="004E4B11"/>
    <w:rsid w:val="004E5302"/>
    <w:rsid w:val="004E532A"/>
    <w:rsid w:val="004E5752"/>
    <w:rsid w:val="004E5822"/>
    <w:rsid w:val="004E5CFF"/>
    <w:rsid w:val="004E5D5D"/>
    <w:rsid w:val="004E60F3"/>
    <w:rsid w:val="004E6204"/>
    <w:rsid w:val="004E6281"/>
    <w:rsid w:val="004E662C"/>
    <w:rsid w:val="004E684D"/>
    <w:rsid w:val="004E6B92"/>
    <w:rsid w:val="004E6ED2"/>
    <w:rsid w:val="004E718A"/>
    <w:rsid w:val="004E71CC"/>
    <w:rsid w:val="004E73E2"/>
    <w:rsid w:val="004E75E3"/>
    <w:rsid w:val="004E7AE0"/>
    <w:rsid w:val="004E7C6A"/>
    <w:rsid w:val="004F0003"/>
    <w:rsid w:val="004F0929"/>
    <w:rsid w:val="004F0B9E"/>
    <w:rsid w:val="004F0DB4"/>
    <w:rsid w:val="004F0FFB"/>
    <w:rsid w:val="004F15A5"/>
    <w:rsid w:val="004F189B"/>
    <w:rsid w:val="004F19ED"/>
    <w:rsid w:val="004F1BD8"/>
    <w:rsid w:val="004F1C59"/>
    <w:rsid w:val="004F1CBC"/>
    <w:rsid w:val="004F1D2A"/>
    <w:rsid w:val="004F1D4E"/>
    <w:rsid w:val="004F1EE3"/>
    <w:rsid w:val="004F2C15"/>
    <w:rsid w:val="004F2E05"/>
    <w:rsid w:val="004F2E53"/>
    <w:rsid w:val="004F2FA5"/>
    <w:rsid w:val="004F30B9"/>
    <w:rsid w:val="004F33C4"/>
    <w:rsid w:val="004F346B"/>
    <w:rsid w:val="004F356B"/>
    <w:rsid w:val="004F378F"/>
    <w:rsid w:val="004F3960"/>
    <w:rsid w:val="004F399F"/>
    <w:rsid w:val="004F39FE"/>
    <w:rsid w:val="004F3A4F"/>
    <w:rsid w:val="004F3B3D"/>
    <w:rsid w:val="004F3DFB"/>
    <w:rsid w:val="004F4884"/>
    <w:rsid w:val="004F48E5"/>
    <w:rsid w:val="004F49E3"/>
    <w:rsid w:val="004F501E"/>
    <w:rsid w:val="004F5065"/>
    <w:rsid w:val="004F5452"/>
    <w:rsid w:val="004F54C4"/>
    <w:rsid w:val="004F5835"/>
    <w:rsid w:val="004F592C"/>
    <w:rsid w:val="004F5B24"/>
    <w:rsid w:val="004F5C45"/>
    <w:rsid w:val="004F6598"/>
    <w:rsid w:val="004F6775"/>
    <w:rsid w:val="004F67B8"/>
    <w:rsid w:val="004F6A7B"/>
    <w:rsid w:val="004F6D4A"/>
    <w:rsid w:val="004F6D8D"/>
    <w:rsid w:val="004F728F"/>
    <w:rsid w:val="004F72DB"/>
    <w:rsid w:val="004F759F"/>
    <w:rsid w:val="004F77A3"/>
    <w:rsid w:val="004F7802"/>
    <w:rsid w:val="004F7D2F"/>
    <w:rsid w:val="004F7E35"/>
    <w:rsid w:val="004F7EBB"/>
    <w:rsid w:val="004F7F24"/>
    <w:rsid w:val="004F7FD3"/>
    <w:rsid w:val="0050006C"/>
    <w:rsid w:val="00500581"/>
    <w:rsid w:val="0050058B"/>
    <w:rsid w:val="00500601"/>
    <w:rsid w:val="005007C9"/>
    <w:rsid w:val="005008D6"/>
    <w:rsid w:val="00500B80"/>
    <w:rsid w:val="00500B92"/>
    <w:rsid w:val="00500DB6"/>
    <w:rsid w:val="0050137E"/>
    <w:rsid w:val="00501558"/>
    <w:rsid w:val="005017C1"/>
    <w:rsid w:val="005017D0"/>
    <w:rsid w:val="005019ED"/>
    <w:rsid w:val="00501A55"/>
    <w:rsid w:val="00501A7E"/>
    <w:rsid w:val="00501C89"/>
    <w:rsid w:val="0050229C"/>
    <w:rsid w:val="005023A0"/>
    <w:rsid w:val="00502690"/>
    <w:rsid w:val="00502884"/>
    <w:rsid w:val="00502BA9"/>
    <w:rsid w:val="00502CE3"/>
    <w:rsid w:val="00502D06"/>
    <w:rsid w:val="00502E3D"/>
    <w:rsid w:val="00503185"/>
    <w:rsid w:val="005031A7"/>
    <w:rsid w:val="005031E2"/>
    <w:rsid w:val="0050350D"/>
    <w:rsid w:val="0050353F"/>
    <w:rsid w:val="0050365F"/>
    <w:rsid w:val="00503678"/>
    <w:rsid w:val="0050369A"/>
    <w:rsid w:val="005036CB"/>
    <w:rsid w:val="005036D9"/>
    <w:rsid w:val="00503A03"/>
    <w:rsid w:val="00503A2B"/>
    <w:rsid w:val="00503A64"/>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47"/>
    <w:rsid w:val="00507F6F"/>
    <w:rsid w:val="00510024"/>
    <w:rsid w:val="005100DC"/>
    <w:rsid w:val="0051017D"/>
    <w:rsid w:val="005104F3"/>
    <w:rsid w:val="005107E0"/>
    <w:rsid w:val="00510876"/>
    <w:rsid w:val="005108D8"/>
    <w:rsid w:val="00511079"/>
    <w:rsid w:val="0051113A"/>
    <w:rsid w:val="0051144E"/>
    <w:rsid w:val="005115F3"/>
    <w:rsid w:val="005116A4"/>
    <w:rsid w:val="005117D9"/>
    <w:rsid w:val="005118E1"/>
    <w:rsid w:val="00511971"/>
    <w:rsid w:val="00511CCA"/>
    <w:rsid w:val="00511D1B"/>
    <w:rsid w:val="00511DD0"/>
    <w:rsid w:val="00511EF2"/>
    <w:rsid w:val="0051202E"/>
    <w:rsid w:val="0051214D"/>
    <w:rsid w:val="00512199"/>
    <w:rsid w:val="005122FE"/>
    <w:rsid w:val="00512663"/>
    <w:rsid w:val="00512A36"/>
    <w:rsid w:val="00512A6B"/>
    <w:rsid w:val="00512DA7"/>
    <w:rsid w:val="00512E32"/>
    <w:rsid w:val="00513071"/>
    <w:rsid w:val="005131FD"/>
    <w:rsid w:val="005132A8"/>
    <w:rsid w:val="005136C6"/>
    <w:rsid w:val="00513885"/>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3F0"/>
    <w:rsid w:val="00516604"/>
    <w:rsid w:val="0051666F"/>
    <w:rsid w:val="0051672E"/>
    <w:rsid w:val="00516C57"/>
    <w:rsid w:val="00516CA9"/>
    <w:rsid w:val="00516E83"/>
    <w:rsid w:val="00516FD9"/>
    <w:rsid w:val="00517311"/>
    <w:rsid w:val="00517508"/>
    <w:rsid w:val="00517DDC"/>
    <w:rsid w:val="00517F97"/>
    <w:rsid w:val="0052083B"/>
    <w:rsid w:val="00520A8B"/>
    <w:rsid w:val="00520A95"/>
    <w:rsid w:val="00520DA4"/>
    <w:rsid w:val="0052110E"/>
    <w:rsid w:val="0052124C"/>
    <w:rsid w:val="00521261"/>
    <w:rsid w:val="005212D9"/>
    <w:rsid w:val="0052148D"/>
    <w:rsid w:val="005214CB"/>
    <w:rsid w:val="005215DF"/>
    <w:rsid w:val="00521A26"/>
    <w:rsid w:val="00521B35"/>
    <w:rsid w:val="00521D0C"/>
    <w:rsid w:val="00521FAD"/>
    <w:rsid w:val="00521FB3"/>
    <w:rsid w:val="00522018"/>
    <w:rsid w:val="005221E7"/>
    <w:rsid w:val="00522268"/>
    <w:rsid w:val="005223DB"/>
    <w:rsid w:val="005224F2"/>
    <w:rsid w:val="00522550"/>
    <w:rsid w:val="005226E6"/>
    <w:rsid w:val="005229F1"/>
    <w:rsid w:val="00522B0C"/>
    <w:rsid w:val="00522D09"/>
    <w:rsid w:val="00522E34"/>
    <w:rsid w:val="00523158"/>
    <w:rsid w:val="0052324C"/>
    <w:rsid w:val="0052346E"/>
    <w:rsid w:val="00523795"/>
    <w:rsid w:val="00523804"/>
    <w:rsid w:val="00523E41"/>
    <w:rsid w:val="0052452F"/>
    <w:rsid w:val="0052455B"/>
    <w:rsid w:val="005247E3"/>
    <w:rsid w:val="00524820"/>
    <w:rsid w:val="005248E8"/>
    <w:rsid w:val="005249D3"/>
    <w:rsid w:val="00524C90"/>
    <w:rsid w:val="00524FBB"/>
    <w:rsid w:val="00524FDA"/>
    <w:rsid w:val="00524FFC"/>
    <w:rsid w:val="005251DB"/>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17"/>
    <w:rsid w:val="005270C1"/>
    <w:rsid w:val="0052717B"/>
    <w:rsid w:val="005272A7"/>
    <w:rsid w:val="0052744E"/>
    <w:rsid w:val="005279BA"/>
    <w:rsid w:val="00527AE8"/>
    <w:rsid w:val="00527F15"/>
    <w:rsid w:val="00530451"/>
    <w:rsid w:val="005304E8"/>
    <w:rsid w:val="00530668"/>
    <w:rsid w:val="00530691"/>
    <w:rsid w:val="00530844"/>
    <w:rsid w:val="00530A4E"/>
    <w:rsid w:val="00530B48"/>
    <w:rsid w:val="00530E08"/>
    <w:rsid w:val="00530EE1"/>
    <w:rsid w:val="0053189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C8D"/>
    <w:rsid w:val="00532D18"/>
    <w:rsid w:val="00532DAD"/>
    <w:rsid w:val="00532DD1"/>
    <w:rsid w:val="00532E25"/>
    <w:rsid w:val="00532F44"/>
    <w:rsid w:val="005330A1"/>
    <w:rsid w:val="005330A5"/>
    <w:rsid w:val="005335E6"/>
    <w:rsid w:val="00533E58"/>
    <w:rsid w:val="005340DF"/>
    <w:rsid w:val="0053436F"/>
    <w:rsid w:val="0053445A"/>
    <w:rsid w:val="005346CA"/>
    <w:rsid w:val="00534A0B"/>
    <w:rsid w:val="005351D9"/>
    <w:rsid w:val="00535309"/>
    <w:rsid w:val="005358E4"/>
    <w:rsid w:val="00535B6E"/>
    <w:rsid w:val="0053635C"/>
    <w:rsid w:val="005363CD"/>
    <w:rsid w:val="0053643E"/>
    <w:rsid w:val="005364E8"/>
    <w:rsid w:val="0053651E"/>
    <w:rsid w:val="0053667A"/>
    <w:rsid w:val="00536835"/>
    <w:rsid w:val="00536AB6"/>
    <w:rsid w:val="00536E69"/>
    <w:rsid w:val="005371C3"/>
    <w:rsid w:val="00537A26"/>
    <w:rsid w:val="00537AAD"/>
    <w:rsid w:val="00537D72"/>
    <w:rsid w:val="00537E33"/>
    <w:rsid w:val="00540346"/>
    <w:rsid w:val="00540452"/>
    <w:rsid w:val="005406FC"/>
    <w:rsid w:val="005407DF"/>
    <w:rsid w:val="00540BD6"/>
    <w:rsid w:val="00540C07"/>
    <w:rsid w:val="00540C38"/>
    <w:rsid w:val="00540C91"/>
    <w:rsid w:val="00540D6F"/>
    <w:rsid w:val="00540DAE"/>
    <w:rsid w:val="005413B2"/>
    <w:rsid w:val="00541802"/>
    <w:rsid w:val="00541A7B"/>
    <w:rsid w:val="00541BE0"/>
    <w:rsid w:val="0054235D"/>
    <w:rsid w:val="0054253B"/>
    <w:rsid w:val="00542889"/>
    <w:rsid w:val="00542F1E"/>
    <w:rsid w:val="005432CA"/>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06"/>
    <w:rsid w:val="0054627D"/>
    <w:rsid w:val="005464A7"/>
    <w:rsid w:val="00546822"/>
    <w:rsid w:val="00546A84"/>
    <w:rsid w:val="00546C5B"/>
    <w:rsid w:val="00546EBC"/>
    <w:rsid w:val="00547632"/>
    <w:rsid w:val="005476FB"/>
    <w:rsid w:val="00547770"/>
    <w:rsid w:val="0055017F"/>
    <w:rsid w:val="0055065E"/>
    <w:rsid w:val="00550A95"/>
    <w:rsid w:val="00550C08"/>
    <w:rsid w:val="0055129D"/>
    <w:rsid w:val="005515A0"/>
    <w:rsid w:val="00551A23"/>
    <w:rsid w:val="00551C2D"/>
    <w:rsid w:val="00552029"/>
    <w:rsid w:val="0055204C"/>
    <w:rsid w:val="00552066"/>
    <w:rsid w:val="00552339"/>
    <w:rsid w:val="00552985"/>
    <w:rsid w:val="005529E3"/>
    <w:rsid w:val="00552ADA"/>
    <w:rsid w:val="00552BE1"/>
    <w:rsid w:val="00552EE5"/>
    <w:rsid w:val="005532B7"/>
    <w:rsid w:val="00553813"/>
    <w:rsid w:val="0055392A"/>
    <w:rsid w:val="00553939"/>
    <w:rsid w:val="00553C33"/>
    <w:rsid w:val="00553D1B"/>
    <w:rsid w:val="00553D4D"/>
    <w:rsid w:val="00553F5A"/>
    <w:rsid w:val="00554098"/>
    <w:rsid w:val="005540C4"/>
    <w:rsid w:val="005542D0"/>
    <w:rsid w:val="0055479D"/>
    <w:rsid w:val="005549C3"/>
    <w:rsid w:val="005549E0"/>
    <w:rsid w:val="00554A0B"/>
    <w:rsid w:val="00554A93"/>
    <w:rsid w:val="00554AA6"/>
    <w:rsid w:val="00554E46"/>
    <w:rsid w:val="00555186"/>
    <w:rsid w:val="005552BF"/>
    <w:rsid w:val="00555418"/>
    <w:rsid w:val="005554BA"/>
    <w:rsid w:val="00555512"/>
    <w:rsid w:val="005555A6"/>
    <w:rsid w:val="00555656"/>
    <w:rsid w:val="0055574E"/>
    <w:rsid w:val="00555772"/>
    <w:rsid w:val="005558F6"/>
    <w:rsid w:val="005559EC"/>
    <w:rsid w:val="00555D53"/>
    <w:rsid w:val="00555DB5"/>
    <w:rsid w:val="00555E4C"/>
    <w:rsid w:val="00556244"/>
    <w:rsid w:val="00556570"/>
    <w:rsid w:val="0055681D"/>
    <w:rsid w:val="005568E6"/>
    <w:rsid w:val="00556BCE"/>
    <w:rsid w:val="00556BF7"/>
    <w:rsid w:val="00556CD4"/>
    <w:rsid w:val="00556F08"/>
    <w:rsid w:val="005570EA"/>
    <w:rsid w:val="00557222"/>
    <w:rsid w:val="0055746F"/>
    <w:rsid w:val="00557673"/>
    <w:rsid w:val="0055767A"/>
    <w:rsid w:val="005577D4"/>
    <w:rsid w:val="00557962"/>
    <w:rsid w:val="00557A8C"/>
    <w:rsid w:val="00557C30"/>
    <w:rsid w:val="00557C5F"/>
    <w:rsid w:val="0056059A"/>
    <w:rsid w:val="00560672"/>
    <w:rsid w:val="00560825"/>
    <w:rsid w:val="00560A61"/>
    <w:rsid w:val="00560C8F"/>
    <w:rsid w:val="00561004"/>
    <w:rsid w:val="00561011"/>
    <w:rsid w:val="00561046"/>
    <w:rsid w:val="0056145C"/>
    <w:rsid w:val="00561556"/>
    <w:rsid w:val="0056164E"/>
    <w:rsid w:val="00561763"/>
    <w:rsid w:val="005619F9"/>
    <w:rsid w:val="00561BC4"/>
    <w:rsid w:val="00561CEA"/>
    <w:rsid w:val="00561E66"/>
    <w:rsid w:val="005622A9"/>
    <w:rsid w:val="00562557"/>
    <w:rsid w:val="005626C1"/>
    <w:rsid w:val="005626C4"/>
    <w:rsid w:val="0056285E"/>
    <w:rsid w:val="00562888"/>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C6A"/>
    <w:rsid w:val="00564DB4"/>
    <w:rsid w:val="00564E24"/>
    <w:rsid w:val="005651B7"/>
    <w:rsid w:val="00565589"/>
    <w:rsid w:val="00565622"/>
    <w:rsid w:val="005656AA"/>
    <w:rsid w:val="00565AA5"/>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652"/>
    <w:rsid w:val="00570B41"/>
    <w:rsid w:val="00570CA8"/>
    <w:rsid w:val="005710EA"/>
    <w:rsid w:val="00571255"/>
    <w:rsid w:val="00571279"/>
    <w:rsid w:val="00571550"/>
    <w:rsid w:val="005716D9"/>
    <w:rsid w:val="00571937"/>
    <w:rsid w:val="0057194C"/>
    <w:rsid w:val="005719C9"/>
    <w:rsid w:val="00571FD6"/>
    <w:rsid w:val="0057203A"/>
    <w:rsid w:val="005722C7"/>
    <w:rsid w:val="005722D1"/>
    <w:rsid w:val="00572316"/>
    <w:rsid w:val="005723B4"/>
    <w:rsid w:val="005725E4"/>
    <w:rsid w:val="005725E9"/>
    <w:rsid w:val="00572A0C"/>
    <w:rsid w:val="00572CE2"/>
    <w:rsid w:val="00572DAE"/>
    <w:rsid w:val="00572DDB"/>
    <w:rsid w:val="00573075"/>
    <w:rsid w:val="00573395"/>
    <w:rsid w:val="0057347A"/>
    <w:rsid w:val="00573561"/>
    <w:rsid w:val="00573906"/>
    <w:rsid w:val="005739E3"/>
    <w:rsid w:val="00573A12"/>
    <w:rsid w:val="00573F96"/>
    <w:rsid w:val="00573F9E"/>
    <w:rsid w:val="00574321"/>
    <w:rsid w:val="005744C5"/>
    <w:rsid w:val="005745DA"/>
    <w:rsid w:val="00574924"/>
    <w:rsid w:val="00574B16"/>
    <w:rsid w:val="00574C36"/>
    <w:rsid w:val="00575216"/>
    <w:rsid w:val="005758E5"/>
    <w:rsid w:val="0057591E"/>
    <w:rsid w:val="00575995"/>
    <w:rsid w:val="005759D6"/>
    <w:rsid w:val="00575A2B"/>
    <w:rsid w:val="00575F0F"/>
    <w:rsid w:val="00575FAC"/>
    <w:rsid w:val="00576283"/>
    <w:rsid w:val="005763EF"/>
    <w:rsid w:val="00576574"/>
    <w:rsid w:val="0057666D"/>
    <w:rsid w:val="005766EE"/>
    <w:rsid w:val="00576C9F"/>
    <w:rsid w:val="00576EBE"/>
    <w:rsid w:val="00576F84"/>
    <w:rsid w:val="005771DA"/>
    <w:rsid w:val="005771ED"/>
    <w:rsid w:val="00577295"/>
    <w:rsid w:val="005772D9"/>
    <w:rsid w:val="005773E7"/>
    <w:rsid w:val="005775B1"/>
    <w:rsid w:val="005779CA"/>
    <w:rsid w:val="005779E6"/>
    <w:rsid w:val="00577AE6"/>
    <w:rsid w:val="00577B2A"/>
    <w:rsid w:val="00577C1C"/>
    <w:rsid w:val="00577C77"/>
    <w:rsid w:val="00577C8F"/>
    <w:rsid w:val="00577F94"/>
    <w:rsid w:val="00580166"/>
    <w:rsid w:val="00580413"/>
    <w:rsid w:val="0058043A"/>
    <w:rsid w:val="0058060B"/>
    <w:rsid w:val="00580681"/>
    <w:rsid w:val="005808F6"/>
    <w:rsid w:val="00580910"/>
    <w:rsid w:val="00580A69"/>
    <w:rsid w:val="00580C49"/>
    <w:rsid w:val="00580E8B"/>
    <w:rsid w:val="005810B0"/>
    <w:rsid w:val="005814A6"/>
    <w:rsid w:val="00581830"/>
    <w:rsid w:val="00581AAB"/>
    <w:rsid w:val="00581EBB"/>
    <w:rsid w:val="00581ED4"/>
    <w:rsid w:val="005821FC"/>
    <w:rsid w:val="005823A3"/>
    <w:rsid w:val="00582637"/>
    <w:rsid w:val="00582653"/>
    <w:rsid w:val="005826FD"/>
    <w:rsid w:val="005828C2"/>
    <w:rsid w:val="00582A34"/>
    <w:rsid w:val="00582A3B"/>
    <w:rsid w:val="00582D18"/>
    <w:rsid w:val="00582E7F"/>
    <w:rsid w:val="00582FEE"/>
    <w:rsid w:val="005838BF"/>
    <w:rsid w:val="005839B2"/>
    <w:rsid w:val="00583AF3"/>
    <w:rsid w:val="00583B2C"/>
    <w:rsid w:val="00583BB8"/>
    <w:rsid w:val="00583E82"/>
    <w:rsid w:val="00584030"/>
    <w:rsid w:val="0058414A"/>
    <w:rsid w:val="0058429D"/>
    <w:rsid w:val="005842CF"/>
    <w:rsid w:val="00584571"/>
    <w:rsid w:val="00584B42"/>
    <w:rsid w:val="00584C56"/>
    <w:rsid w:val="00584E6E"/>
    <w:rsid w:val="0058512D"/>
    <w:rsid w:val="0058525A"/>
    <w:rsid w:val="005855DA"/>
    <w:rsid w:val="005855DC"/>
    <w:rsid w:val="0058577C"/>
    <w:rsid w:val="005859A7"/>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9C"/>
    <w:rsid w:val="005905BC"/>
    <w:rsid w:val="0059083E"/>
    <w:rsid w:val="00590A5F"/>
    <w:rsid w:val="00590AB0"/>
    <w:rsid w:val="00590C24"/>
    <w:rsid w:val="00590C7F"/>
    <w:rsid w:val="00590F02"/>
    <w:rsid w:val="005912E7"/>
    <w:rsid w:val="005915A8"/>
    <w:rsid w:val="0059162E"/>
    <w:rsid w:val="00591BDA"/>
    <w:rsid w:val="00591FA3"/>
    <w:rsid w:val="00592244"/>
    <w:rsid w:val="00592267"/>
    <w:rsid w:val="0059229B"/>
    <w:rsid w:val="00592703"/>
    <w:rsid w:val="00592837"/>
    <w:rsid w:val="0059287A"/>
    <w:rsid w:val="00592C95"/>
    <w:rsid w:val="00592DD2"/>
    <w:rsid w:val="00592DF2"/>
    <w:rsid w:val="00592DF8"/>
    <w:rsid w:val="005934FA"/>
    <w:rsid w:val="00593D64"/>
    <w:rsid w:val="00594204"/>
    <w:rsid w:val="005945F7"/>
    <w:rsid w:val="00594891"/>
    <w:rsid w:val="00594CA6"/>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19A"/>
    <w:rsid w:val="005A0297"/>
    <w:rsid w:val="005A06D6"/>
    <w:rsid w:val="005A0A66"/>
    <w:rsid w:val="005A0AA2"/>
    <w:rsid w:val="005A0C6B"/>
    <w:rsid w:val="005A0DFB"/>
    <w:rsid w:val="005A0F96"/>
    <w:rsid w:val="005A1079"/>
    <w:rsid w:val="005A10C9"/>
    <w:rsid w:val="005A1236"/>
    <w:rsid w:val="005A1461"/>
    <w:rsid w:val="005A146E"/>
    <w:rsid w:val="005A194D"/>
    <w:rsid w:val="005A1A48"/>
    <w:rsid w:val="005A1D9A"/>
    <w:rsid w:val="005A1E25"/>
    <w:rsid w:val="005A1FA7"/>
    <w:rsid w:val="005A20BE"/>
    <w:rsid w:val="005A236E"/>
    <w:rsid w:val="005A2411"/>
    <w:rsid w:val="005A2423"/>
    <w:rsid w:val="005A24F2"/>
    <w:rsid w:val="005A25FB"/>
    <w:rsid w:val="005A2665"/>
    <w:rsid w:val="005A27BF"/>
    <w:rsid w:val="005A281B"/>
    <w:rsid w:val="005A296C"/>
    <w:rsid w:val="005A2AB8"/>
    <w:rsid w:val="005A2B65"/>
    <w:rsid w:val="005A2C19"/>
    <w:rsid w:val="005A38E1"/>
    <w:rsid w:val="005A3994"/>
    <w:rsid w:val="005A3B3E"/>
    <w:rsid w:val="005A3DF5"/>
    <w:rsid w:val="005A40E8"/>
    <w:rsid w:val="005A4150"/>
    <w:rsid w:val="005A4348"/>
    <w:rsid w:val="005A4382"/>
    <w:rsid w:val="005A4475"/>
    <w:rsid w:val="005A4748"/>
    <w:rsid w:val="005A4879"/>
    <w:rsid w:val="005A49A3"/>
    <w:rsid w:val="005A4B76"/>
    <w:rsid w:val="005A4E81"/>
    <w:rsid w:val="005A50B2"/>
    <w:rsid w:val="005A539D"/>
    <w:rsid w:val="005A5588"/>
    <w:rsid w:val="005A583B"/>
    <w:rsid w:val="005A594B"/>
    <w:rsid w:val="005A5B36"/>
    <w:rsid w:val="005A5D80"/>
    <w:rsid w:val="005A6163"/>
    <w:rsid w:val="005A638B"/>
    <w:rsid w:val="005A64FD"/>
    <w:rsid w:val="005A6571"/>
    <w:rsid w:val="005A6A1B"/>
    <w:rsid w:val="005A6A5C"/>
    <w:rsid w:val="005A6A95"/>
    <w:rsid w:val="005A7143"/>
    <w:rsid w:val="005A720D"/>
    <w:rsid w:val="005A73BE"/>
    <w:rsid w:val="005A7964"/>
    <w:rsid w:val="005A7A5A"/>
    <w:rsid w:val="005A7C0A"/>
    <w:rsid w:val="005A7CA8"/>
    <w:rsid w:val="005B0139"/>
    <w:rsid w:val="005B026E"/>
    <w:rsid w:val="005B0325"/>
    <w:rsid w:val="005B03BB"/>
    <w:rsid w:val="005B0741"/>
    <w:rsid w:val="005B0BE4"/>
    <w:rsid w:val="005B10F2"/>
    <w:rsid w:val="005B1411"/>
    <w:rsid w:val="005B1429"/>
    <w:rsid w:val="005B1C08"/>
    <w:rsid w:val="005B1C2B"/>
    <w:rsid w:val="005B1C55"/>
    <w:rsid w:val="005B2334"/>
    <w:rsid w:val="005B275D"/>
    <w:rsid w:val="005B276A"/>
    <w:rsid w:val="005B2DB8"/>
    <w:rsid w:val="005B2EA9"/>
    <w:rsid w:val="005B2EE2"/>
    <w:rsid w:val="005B30DB"/>
    <w:rsid w:val="005B338F"/>
    <w:rsid w:val="005B36E4"/>
    <w:rsid w:val="005B37AD"/>
    <w:rsid w:val="005B3813"/>
    <w:rsid w:val="005B3F33"/>
    <w:rsid w:val="005B40C1"/>
    <w:rsid w:val="005B419B"/>
    <w:rsid w:val="005B420D"/>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B8"/>
    <w:rsid w:val="005B66F9"/>
    <w:rsid w:val="005B6EE8"/>
    <w:rsid w:val="005B7187"/>
    <w:rsid w:val="005B72EE"/>
    <w:rsid w:val="005B7314"/>
    <w:rsid w:val="005B74C7"/>
    <w:rsid w:val="005B77D1"/>
    <w:rsid w:val="005B77D4"/>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25"/>
    <w:rsid w:val="005C1CC2"/>
    <w:rsid w:val="005C1DA2"/>
    <w:rsid w:val="005C1E6A"/>
    <w:rsid w:val="005C2065"/>
    <w:rsid w:val="005C2415"/>
    <w:rsid w:val="005C25EE"/>
    <w:rsid w:val="005C263F"/>
    <w:rsid w:val="005C277D"/>
    <w:rsid w:val="005C28FB"/>
    <w:rsid w:val="005C2AFD"/>
    <w:rsid w:val="005C2FF8"/>
    <w:rsid w:val="005C30DC"/>
    <w:rsid w:val="005C3110"/>
    <w:rsid w:val="005C3177"/>
    <w:rsid w:val="005C333C"/>
    <w:rsid w:val="005C341D"/>
    <w:rsid w:val="005C3443"/>
    <w:rsid w:val="005C3663"/>
    <w:rsid w:val="005C3815"/>
    <w:rsid w:val="005C3820"/>
    <w:rsid w:val="005C3D8C"/>
    <w:rsid w:val="005C40D3"/>
    <w:rsid w:val="005C4189"/>
    <w:rsid w:val="005C43A2"/>
    <w:rsid w:val="005C4715"/>
    <w:rsid w:val="005C4A6A"/>
    <w:rsid w:val="005C4B7E"/>
    <w:rsid w:val="005C4E43"/>
    <w:rsid w:val="005C4FBE"/>
    <w:rsid w:val="005C5261"/>
    <w:rsid w:val="005C5285"/>
    <w:rsid w:val="005C5659"/>
    <w:rsid w:val="005C56C5"/>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DBA"/>
    <w:rsid w:val="005D0E3F"/>
    <w:rsid w:val="005D1034"/>
    <w:rsid w:val="005D1127"/>
    <w:rsid w:val="005D156A"/>
    <w:rsid w:val="005D159C"/>
    <w:rsid w:val="005D17E5"/>
    <w:rsid w:val="005D18F5"/>
    <w:rsid w:val="005D1C63"/>
    <w:rsid w:val="005D1DE6"/>
    <w:rsid w:val="005D2119"/>
    <w:rsid w:val="005D22E5"/>
    <w:rsid w:val="005D2A7C"/>
    <w:rsid w:val="005D2B5F"/>
    <w:rsid w:val="005D2E15"/>
    <w:rsid w:val="005D2F6E"/>
    <w:rsid w:val="005D3019"/>
    <w:rsid w:val="005D3114"/>
    <w:rsid w:val="005D3424"/>
    <w:rsid w:val="005D38DE"/>
    <w:rsid w:val="005D38FD"/>
    <w:rsid w:val="005D3C49"/>
    <w:rsid w:val="005D3D7A"/>
    <w:rsid w:val="005D4315"/>
    <w:rsid w:val="005D476C"/>
    <w:rsid w:val="005D499E"/>
    <w:rsid w:val="005D4A5B"/>
    <w:rsid w:val="005D4B77"/>
    <w:rsid w:val="005D4BC9"/>
    <w:rsid w:val="005D4E40"/>
    <w:rsid w:val="005D4F49"/>
    <w:rsid w:val="005D5092"/>
    <w:rsid w:val="005D5469"/>
    <w:rsid w:val="005D5B38"/>
    <w:rsid w:val="005D5D92"/>
    <w:rsid w:val="005D5E75"/>
    <w:rsid w:val="005D5EBC"/>
    <w:rsid w:val="005D5F38"/>
    <w:rsid w:val="005D636C"/>
    <w:rsid w:val="005D665D"/>
    <w:rsid w:val="005D6716"/>
    <w:rsid w:val="005D679B"/>
    <w:rsid w:val="005D6926"/>
    <w:rsid w:val="005D69AE"/>
    <w:rsid w:val="005D6A91"/>
    <w:rsid w:val="005D6AD3"/>
    <w:rsid w:val="005D6B42"/>
    <w:rsid w:val="005D6BA3"/>
    <w:rsid w:val="005D6BD7"/>
    <w:rsid w:val="005D6C74"/>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5E2"/>
    <w:rsid w:val="005E0AEF"/>
    <w:rsid w:val="005E0E56"/>
    <w:rsid w:val="005E129A"/>
    <w:rsid w:val="005E135B"/>
    <w:rsid w:val="005E1485"/>
    <w:rsid w:val="005E1612"/>
    <w:rsid w:val="005E1877"/>
    <w:rsid w:val="005E196D"/>
    <w:rsid w:val="005E1AF7"/>
    <w:rsid w:val="005E1BD4"/>
    <w:rsid w:val="005E1C90"/>
    <w:rsid w:val="005E1D07"/>
    <w:rsid w:val="005E1E71"/>
    <w:rsid w:val="005E235A"/>
    <w:rsid w:val="005E25BD"/>
    <w:rsid w:val="005E26BB"/>
    <w:rsid w:val="005E2C63"/>
    <w:rsid w:val="005E304F"/>
    <w:rsid w:val="005E31D0"/>
    <w:rsid w:val="005E37A0"/>
    <w:rsid w:val="005E3924"/>
    <w:rsid w:val="005E39BC"/>
    <w:rsid w:val="005E39D1"/>
    <w:rsid w:val="005E3A8A"/>
    <w:rsid w:val="005E3ADB"/>
    <w:rsid w:val="005E3B23"/>
    <w:rsid w:val="005E3D9A"/>
    <w:rsid w:val="005E3F09"/>
    <w:rsid w:val="005E401B"/>
    <w:rsid w:val="005E4273"/>
    <w:rsid w:val="005E45C8"/>
    <w:rsid w:val="005E46AF"/>
    <w:rsid w:val="005E4817"/>
    <w:rsid w:val="005E49C2"/>
    <w:rsid w:val="005E4F90"/>
    <w:rsid w:val="005E519E"/>
    <w:rsid w:val="005E52A1"/>
    <w:rsid w:val="005E5339"/>
    <w:rsid w:val="005E5347"/>
    <w:rsid w:val="005E56AC"/>
    <w:rsid w:val="005E56F5"/>
    <w:rsid w:val="005E572D"/>
    <w:rsid w:val="005E5E2F"/>
    <w:rsid w:val="005E6161"/>
    <w:rsid w:val="005E6173"/>
    <w:rsid w:val="005E6376"/>
    <w:rsid w:val="005E6544"/>
    <w:rsid w:val="005E6625"/>
    <w:rsid w:val="005E6642"/>
    <w:rsid w:val="005E6886"/>
    <w:rsid w:val="005E6899"/>
    <w:rsid w:val="005E6E53"/>
    <w:rsid w:val="005E7022"/>
    <w:rsid w:val="005E746A"/>
    <w:rsid w:val="005E74E8"/>
    <w:rsid w:val="005E7552"/>
    <w:rsid w:val="005E7636"/>
    <w:rsid w:val="005E7A7A"/>
    <w:rsid w:val="005E7ACE"/>
    <w:rsid w:val="005E7E8B"/>
    <w:rsid w:val="005F002E"/>
    <w:rsid w:val="005F0072"/>
    <w:rsid w:val="005F013D"/>
    <w:rsid w:val="005F034E"/>
    <w:rsid w:val="005F03DA"/>
    <w:rsid w:val="005F0CCA"/>
    <w:rsid w:val="005F0F7B"/>
    <w:rsid w:val="005F10C0"/>
    <w:rsid w:val="005F11AF"/>
    <w:rsid w:val="005F125E"/>
    <w:rsid w:val="005F14BA"/>
    <w:rsid w:val="005F1CD9"/>
    <w:rsid w:val="005F1CF9"/>
    <w:rsid w:val="005F225C"/>
    <w:rsid w:val="005F2281"/>
    <w:rsid w:val="005F2422"/>
    <w:rsid w:val="005F26D6"/>
    <w:rsid w:val="005F26F0"/>
    <w:rsid w:val="005F2723"/>
    <w:rsid w:val="005F2C0B"/>
    <w:rsid w:val="005F2E2B"/>
    <w:rsid w:val="005F3397"/>
    <w:rsid w:val="005F3488"/>
    <w:rsid w:val="005F3598"/>
    <w:rsid w:val="005F393E"/>
    <w:rsid w:val="005F39F1"/>
    <w:rsid w:val="005F3B9E"/>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C6A"/>
    <w:rsid w:val="005F6F49"/>
    <w:rsid w:val="005F7152"/>
    <w:rsid w:val="005F7413"/>
    <w:rsid w:val="005F7605"/>
    <w:rsid w:val="005F766A"/>
    <w:rsid w:val="005F77BF"/>
    <w:rsid w:val="005F78DE"/>
    <w:rsid w:val="005F7E87"/>
    <w:rsid w:val="006007B5"/>
    <w:rsid w:val="00600C0A"/>
    <w:rsid w:val="00600C39"/>
    <w:rsid w:val="00600C77"/>
    <w:rsid w:val="00600EEC"/>
    <w:rsid w:val="0060172A"/>
    <w:rsid w:val="00601AD6"/>
    <w:rsid w:val="00601B3B"/>
    <w:rsid w:val="00602002"/>
    <w:rsid w:val="00602679"/>
    <w:rsid w:val="006026CE"/>
    <w:rsid w:val="006027B4"/>
    <w:rsid w:val="00602B08"/>
    <w:rsid w:val="00602B56"/>
    <w:rsid w:val="00602BB7"/>
    <w:rsid w:val="00602C99"/>
    <w:rsid w:val="00602E29"/>
    <w:rsid w:val="00602F92"/>
    <w:rsid w:val="00603056"/>
    <w:rsid w:val="006034CD"/>
    <w:rsid w:val="00603617"/>
    <w:rsid w:val="006037E0"/>
    <w:rsid w:val="00603C11"/>
    <w:rsid w:val="00603E30"/>
    <w:rsid w:val="00603E51"/>
    <w:rsid w:val="00603F95"/>
    <w:rsid w:val="0060420E"/>
    <w:rsid w:val="00604262"/>
    <w:rsid w:val="0060459C"/>
    <w:rsid w:val="00604712"/>
    <w:rsid w:val="00604AC5"/>
    <w:rsid w:val="00604CD1"/>
    <w:rsid w:val="00605186"/>
    <w:rsid w:val="006051BA"/>
    <w:rsid w:val="0060524C"/>
    <w:rsid w:val="00605417"/>
    <w:rsid w:val="00605458"/>
    <w:rsid w:val="0060545B"/>
    <w:rsid w:val="00605519"/>
    <w:rsid w:val="00605527"/>
    <w:rsid w:val="0060560D"/>
    <w:rsid w:val="00605805"/>
    <w:rsid w:val="00605A30"/>
    <w:rsid w:val="00605B24"/>
    <w:rsid w:val="00605CD8"/>
    <w:rsid w:val="00605CE9"/>
    <w:rsid w:val="00605EAB"/>
    <w:rsid w:val="00605ED8"/>
    <w:rsid w:val="006061AE"/>
    <w:rsid w:val="0060627D"/>
    <w:rsid w:val="00606666"/>
    <w:rsid w:val="006069C5"/>
    <w:rsid w:val="00606CDD"/>
    <w:rsid w:val="00606D91"/>
    <w:rsid w:val="00607108"/>
    <w:rsid w:val="00607346"/>
    <w:rsid w:val="006075DA"/>
    <w:rsid w:val="00607675"/>
    <w:rsid w:val="0060771E"/>
    <w:rsid w:val="00607A2E"/>
    <w:rsid w:val="00607F95"/>
    <w:rsid w:val="006100FE"/>
    <w:rsid w:val="006102D8"/>
    <w:rsid w:val="00610341"/>
    <w:rsid w:val="0061038E"/>
    <w:rsid w:val="006103C1"/>
    <w:rsid w:val="0061058A"/>
    <w:rsid w:val="006108D6"/>
    <w:rsid w:val="00610A4A"/>
    <w:rsid w:val="00610B45"/>
    <w:rsid w:val="00610B71"/>
    <w:rsid w:val="0061111A"/>
    <w:rsid w:val="00611211"/>
    <w:rsid w:val="0061135C"/>
    <w:rsid w:val="0061166B"/>
    <w:rsid w:val="00611787"/>
    <w:rsid w:val="006117D0"/>
    <w:rsid w:val="0061188F"/>
    <w:rsid w:val="00611D10"/>
    <w:rsid w:val="00611F72"/>
    <w:rsid w:val="00612043"/>
    <w:rsid w:val="00612719"/>
    <w:rsid w:val="006127DA"/>
    <w:rsid w:val="00612A39"/>
    <w:rsid w:val="00612DC5"/>
    <w:rsid w:val="00612FA9"/>
    <w:rsid w:val="006130AD"/>
    <w:rsid w:val="006130C0"/>
    <w:rsid w:val="00613147"/>
    <w:rsid w:val="00613364"/>
    <w:rsid w:val="00613425"/>
    <w:rsid w:val="006135A0"/>
    <w:rsid w:val="006137A6"/>
    <w:rsid w:val="006138C9"/>
    <w:rsid w:val="00613A36"/>
    <w:rsid w:val="00613ABF"/>
    <w:rsid w:val="00613AD3"/>
    <w:rsid w:val="00613AFB"/>
    <w:rsid w:val="0061413B"/>
    <w:rsid w:val="00614487"/>
    <w:rsid w:val="006148F3"/>
    <w:rsid w:val="00614B53"/>
    <w:rsid w:val="00614C50"/>
    <w:rsid w:val="00614CD1"/>
    <w:rsid w:val="00614E8C"/>
    <w:rsid w:val="006153B2"/>
    <w:rsid w:val="0061549B"/>
    <w:rsid w:val="00615573"/>
    <w:rsid w:val="006155D2"/>
    <w:rsid w:val="006156E1"/>
    <w:rsid w:val="00615906"/>
    <w:rsid w:val="0061598F"/>
    <w:rsid w:val="00615ACE"/>
    <w:rsid w:val="00615BB3"/>
    <w:rsid w:val="00615F35"/>
    <w:rsid w:val="00615F51"/>
    <w:rsid w:val="0061617A"/>
    <w:rsid w:val="006161D5"/>
    <w:rsid w:val="006166DE"/>
    <w:rsid w:val="006167B9"/>
    <w:rsid w:val="00616CD7"/>
    <w:rsid w:val="006170F4"/>
    <w:rsid w:val="0061712C"/>
    <w:rsid w:val="006175EE"/>
    <w:rsid w:val="00617674"/>
    <w:rsid w:val="006178C8"/>
    <w:rsid w:val="00617CB4"/>
    <w:rsid w:val="00617DC5"/>
    <w:rsid w:val="006200B2"/>
    <w:rsid w:val="006201BD"/>
    <w:rsid w:val="006204BB"/>
    <w:rsid w:val="0062051E"/>
    <w:rsid w:val="006205A3"/>
    <w:rsid w:val="00620F13"/>
    <w:rsid w:val="00621028"/>
    <w:rsid w:val="00621362"/>
    <w:rsid w:val="00621438"/>
    <w:rsid w:val="0062169A"/>
    <w:rsid w:val="00621C91"/>
    <w:rsid w:val="00621D43"/>
    <w:rsid w:val="00621DD6"/>
    <w:rsid w:val="00621F28"/>
    <w:rsid w:val="00622297"/>
    <w:rsid w:val="00622482"/>
    <w:rsid w:val="00622646"/>
    <w:rsid w:val="00622740"/>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54C"/>
    <w:rsid w:val="0062462C"/>
    <w:rsid w:val="00624E6A"/>
    <w:rsid w:val="00624FDE"/>
    <w:rsid w:val="00625362"/>
    <w:rsid w:val="0062548C"/>
    <w:rsid w:val="00625528"/>
    <w:rsid w:val="006256A1"/>
    <w:rsid w:val="00625787"/>
    <w:rsid w:val="00625870"/>
    <w:rsid w:val="006259F4"/>
    <w:rsid w:val="00625A16"/>
    <w:rsid w:val="0062606D"/>
    <w:rsid w:val="00626698"/>
    <w:rsid w:val="0062671D"/>
    <w:rsid w:val="006267EB"/>
    <w:rsid w:val="00626A57"/>
    <w:rsid w:val="00626B8E"/>
    <w:rsid w:val="00626DBD"/>
    <w:rsid w:val="00626E5D"/>
    <w:rsid w:val="00626F2A"/>
    <w:rsid w:val="006275AB"/>
    <w:rsid w:val="00627650"/>
    <w:rsid w:val="006277A4"/>
    <w:rsid w:val="006278D0"/>
    <w:rsid w:val="00627AC3"/>
    <w:rsid w:val="00627DC5"/>
    <w:rsid w:val="00627F75"/>
    <w:rsid w:val="0063017F"/>
    <w:rsid w:val="006301A5"/>
    <w:rsid w:val="00630530"/>
    <w:rsid w:val="00630622"/>
    <w:rsid w:val="0063064D"/>
    <w:rsid w:val="00630671"/>
    <w:rsid w:val="0063069B"/>
    <w:rsid w:val="006308C6"/>
    <w:rsid w:val="006308D8"/>
    <w:rsid w:val="00630DB4"/>
    <w:rsid w:val="0063129F"/>
    <w:rsid w:val="0063147E"/>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62B"/>
    <w:rsid w:val="00633911"/>
    <w:rsid w:val="00633990"/>
    <w:rsid w:val="00633AF4"/>
    <w:rsid w:val="00633C99"/>
    <w:rsid w:val="00633D59"/>
    <w:rsid w:val="00633F40"/>
    <w:rsid w:val="006342D4"/>
    <w:rsid w:val="00634485"/>
    <w:rsid w:val="006345C3"/>
    <w:rsid w:val="006347D0"/>
    <w:rsid w:val="00634E69"/>
    <w:rsid w:val="0063536D"/>
    <w:rsid w:val="00635479"/>
    <w:rsid w:val="00635768"/>
    <w:rsid w:val="00635789"/>
    <w:rsid w:val="006358F7"/>
    <w:rsid w:val="006359D1"/>
    <w:rsid w:val="00635D5A"/>
    <w:rsid w:val="0063613F"/>
    <w:rsid w:val="00636385"/>
    <w:rsid w:val="00636561"/>
    <w:rsid w:val="00636868"/>
    <w:rsid w:val="00636B21"/>
    <w:rsid w:val="00637319"/>
    <w:rsid w:val="00637369"/>
    <w:rsid w:val="006375D5"/>
    <w:rsid w:val="006376DF"/>
    <w:rsid w:val="006403AC"/>
    <w:rsid w:val="00640423"/>
    <w:rsid w:val="00640639"/>
    <w:rsid w:val="00640888"/>
    <w:rsid w:val="0064096E"/>
    <w:rsid w:val="00640A55"/>
    <w:rsid w:val="00640B09"/>
    <w:rsid w:val="00640D7A"/>
    <w:rsid w:val="006411A1"/>
    <w:rsid w:val="006414D9"/>
    <w:rsid w:val="006414EB"/>
    <w:rsid w:val="006418C1"/>
    <w:rsid w:val="006419AA"/>
    <w:rsid w:val="00641C1D"/>
    <w:rsid w:val="00641CC5"/>
    <w:rsid w:val="00641E8A"/>
    <w:rsid w:val="006421A3"/>
    <w:rsid w:val="0064265F"/>
    <w:rsid w:val="006426B8"/>
    <w:rsid w:val="006428EE"/>
    <w:rsid w:val="00642BCE"/>
    <w:rsid w:val="00642E85"/>
    <w:rsid w:val="006430ED"/>
    <w:rsid w:val="0064321E"/>
    <w:rsid w:val="006434A1"/>
    <w:rsid w:val="00643577"/>
    <w:rsid w:val="006435FD"/>
    <w:rsid w:val="00643AF2"/>
    <w:rsid w:val="00643C1A"/>
    <w:rsid w:val="00643FE0"/>
    <w:rsid w:val="0064404E"/>
    <w:rsid w:val="006440B5"/>
    <w:rsid w:val="0064463A"/>
    <w:rsid w:val="00644894"/>
    <w:rsid w:val="006455CE"/>
    <w:rsid w:val="006456BC"/>
    <w:rsid w:val="00645911"/>
    <w:rsid w:val="00645933"/>
    <w:rsid w:val="00645AC4"/>
    <w:rsid w:val="00645B1C"/>
    <w:rsid w:val="00645B7D"/>
    <w:rsid w:val="00645BC0"/>
    <w:rsid w:val="006462B5"/>
    <w:rsid w:val="006462DE"/>
    <w:rsid w:val="00646689"/>
    <w:rsid w:val="00646693"/>
    <w:rsid w:val="006467F7"/>
    <w:rsid w:val="0064680E"/>
    <w:rsid w:val="00646864"/>
    <w:rsid w:val="00646912"/>
    <w:rsid w:val="00646C82"/>
    <w:rsid w:val="00646DAD"/>
    <w:rsid w:val="00646E31"/>
    <w:rsid w:val="00646F47"/>
    <w:rsid w:val="00647148"/>
    <w:rsid w:val="006475CD"/>
    <w:rsid w:val="00647657"/>
    <w:rsid w:val="00647937"/>
    <w:rsid w:val="00647C0E"/>
    <w:rsid w:val="00647F39"/>
    <w:rsid w:val="006503D4"/>
    <w:rsid w:val="006506A2"/>
    <w:rsid w:val="006506CF"/>
    <w:rsid w:val="00650730"/>
    <w:rsid w:val="006509DE"/>
    <w:rsid w:val="00650A6A"/>
    <w:rsid w:val="00650DDC"/>
    <w:rsid w:val="00650F0D"/>
    <w:rsid w:val="00651095"/>
    <w:rsid w:val="006510E2"/>
    <w:rsid w:val="006511DF"/>
    <w:rsid w:val="00651455"/>
    <w:rsid w:val="00651483"/>
    <w:rsid w:val="0065171E"/>
    <w:rsid w:val="00651802"/>
    <w:rsid w:val="0065188C"/>
    <w:rsid w:val="006519A9"/>
    <w:rsid w:val="00651CCE"/>
    <w:rsid w:val="00651D6D"/>
    <w:rsid w:val="00651F01"/>
    <w:rsid w:val="00651F98"/>
    <w:rsid w:val="00652930"/>
    <w:rsid w:val="00652C07"/>
    <w:rsid w:val="00652C4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7E"/>
    <w:rsid w:val="006560F5"/>
    <w:rsid w:val="0065637A"/>
    <w:rsid w:val="0065646D"/>
    <w:rsid w:val="00656783"/>
    <w:rsid w:val="00656B54"/>
    <w:rsid w:val="00656D6E"/>
    <w:rsid w:val="00656D72"/>
    <w:rsid w:val="00656DE7"/>
    <w:rsid w:val="00656FA5"/>
    <w:rsid w:val="00657276"/>
    <w:rsid w:val="006572BB"/>
    <w:rsid w:val="006574D6"/>
    <w:rsid w:val="006575BF"/>
    <w:rsid w:val="0065760F"/>
    <w:rsid w:val="00657703"/>
    <w:rsid w:val="0065778F"/>
    <w:rsid w:val="00657A9E"/>
    <w:rsid w:val="00657B3B"/>
    <w:rsid w:val="00657B8B"/>
    <w:rsid w:val="00657DC4"/>
    <w:rsid w:val="00657E4A"/>
    <w:rsid w:val="00660081"/>
    <w:rsid w:val="00660464"/>
    <w:rsid w:val="00660B75"/>
    <w:rsid w:val="00660BBB"/>
    <w:rsid w:val="00660EBC"/>
    <w:rsid w:val="006613F1"/>
    <w:rsid w:val="0066144D"/>
    <w:rsid w:val="00661629"/>
    <w:rsid w:val="0066166B"/>
    <w:rsid w:val="00661670"/>
    <w:rsid w:val="00661775"/>
    <w:rsid w:val="00661B6C"/>
    <w:rsid w:val="00661CD9"/>
    <w:rsid w:val="00661F1B"/>
    <w:rsid w:val="0066222B"/>
    <w:rsid w:val="00662279"/>
    <w:rsid w:val="006625CD"/>
    <w:rsid w:val="006625E5"/>
    <w:rsid w:val="00662DD6"/>
    <w:rsid w:val="00662DF0"/>
    <w:rsid w:val="00662E97"/>
    <w:rsid w:val="00662FDF"/>
    <w:rsid w:val="00663044"/>
    <w:rsid w:val="006631D1"/>
    <w:rsid w:val="006632F9"/>
    <w:rsid w:val="006632FB"/>
    <w:rsid w:val="006635BE"/>
    <w:rsid w:val="006635C2"/>
    <w:rsid w:val="0066364D"/>
    <w:rsid w:val="006636EF"/>
    <w:rsid w:val="00663DCB"/>
    <w:rsid w:val="006640AD"/>
    <w:rsid w:val="00664262"/>
    <w:rsid w:val="006642A6"/>
    <w:rsid w:val="00664537"/>
    <w:rsid w:val="006646FE"/>
    <w:rsid w:val="00664A43"/>
    <w:rsid w:val="00664AA6"/>
    <w:rsid w:val="00664AF8"/>
    <w:rsid w:val="006650AF"/>
    <w:rsid w:val="006650CC"/>
    <w:rsid w:val="006651AA"/>
    <w:rsid w:val="006652AF"/>
    <w:rsid w:val="006656F0"/>
    <w:rsid w:val="00665896"/>
    <w:rsid w:val="00665A62"/>
    <w:rsid w:val="00665BAA"/>
    <w:rsid w:val="00665E0D"/>
    <w:rsid w:val="00666488"/>
    <w:rsid w:val="00666552"/>
    <w:rsid w:val="006667A5"/>
    <w:rsid w:val="006669DE"/>
    <w:rsid w:val="00666A14"/>
    <w:rsid w:val="00667058"/>
    <w:rsid w:val="006670B9"/>
    <w:rsid w:val="0066711C"/>
    <w:rsid w:val="00667442"/>
    <w:rsid w:val="0066748C"/>
    <w:rsid w:val="006674AF"/>
    <w:rsid w:val="006678B0"/>
    <w:rsid w:val="006678F2"/>
    <w:rsid w:val="00667DC7"/>
    <w:rsid w:val="00670133"/>
    <w:rsid w:val="0067016F"/>
    <w:rsid w:val="0067034F"/>
    <w:rsid w:val="00670527"/>
    <w:rsid w:val="00670EC3"/>
    <w:rsid w:val="00670F28"/>
    <w:rsid w:val="006712F4"/>
    <w:rsid w:val="0067132C"/>
    <w:rsid w:val="006713C7"/>
    <w:rsid w:val="00671472"/>
    <w:rsid w:val="0067148D"/>
    <w:rsid w:val="0067149E"/>
    <w:rsid w:val="00671516"/>
    <w:rsid w:val="00671B9B"/>
    <w:rsid w:val="00671C04"/>
    <w:rsid w:val="00671FC2"/>
    <w:rsid w:val="00672497"/>
    <w:rsid w:val="00672A4E"/>
    <w:rsid w:val="00672A6E"/>
    <w:rsid w:val="00672ACA"/>
    <w:rsid w:val="00672BE9"/>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2E"/>
    <w:rsid w:val="00677035"/>
    <w:rsid w:val="00677911"/>
    <w:rsid w:val="00677925"/>
    <w:rsid w:val="00677A42"/>
    <w:rsid w:val="00677C1D"/>
    <w:rsid w:val="00677CAE"/>
    <w:rsid w:val="00677CDD"/>
    <w:rsid w:val="00677EBF"/>
    <w:rsid w:val="006805F0"/>
    <w:rsid w:val="00680A9B"/>
    <w:rsid w:val="00680B9A"/>
    <w:rsid w:val="00680E1C"/>
    <w:rsid w:val="00681173"/>
    <w:rsid w:val="00681493"/>
    <w:rsid w:val="00681A0A"/>
    <w:rsid w:val="00681B53"/>
    <w:rsid w:val="00681C03"/>
    <w:rsid w:val="00681C8A"/>
    <w:rsid w:val="00681D63"/>
    <w:rsid w:val="00681DEA"/>
    <w:rsid w:val="00682052"/>
    <w:rsid w:val="00682096"/>
    <w:rsid w:val="00682502"/>
    <w:rsid w:val="0068292A"/>
    <w:rsid w:val="00682A17"/>
    <w:rsid w:val="00682B0C"/>
    <w:rsid w:val="00682BDF"/>
    <w:rsid w:val="00682C48"/>
    <w:rsid w:val="00682C54"/>
    <w:rsid w:val="00682C77"/>
    <w:rsid w:val="00683178"/>
    <w:rsid w:val="00683357"/>
    <w:rsid w:val="0068338C"/>
    <w:rsid w:val="006839BD"/>
    <w:rsid w:val="00683B33"/>
    <w:rsid w:val="00683D1E"/>
    <w:rsid w:val="00684069"/>
    <w:rsid w:val="0068464A"/>
    <w:rsid w:val="00684859"/>
    <w:rsid w:val="00684B97"/>
    <w:rsid w:val="00684E3D"/>
    <w:rsid w:val="00684FF3"/>
    <w:rsid w:val="00685086"/>
    <w:rsid w:val="006855BA"/>
    <w:rsid w:val="00685600"/>
    <w:rsid w:val="00685731"/>
    <w:rsid w:val="00685751"/>
    <w:rsid w:val="006859B0"/>
    <w:rsid w:val="00685ADE"/>
    <w:rsid w:val="00685C44"/>
    <w:rsid w:val="00685D68"/>
    <w:rsid w:val="00685F18"/>
    <w:rsid w:val="0068605C"/>
    <w:rsid w:val="0068621F"/>
    <w:rsid w:val="00686253"/>
    <w:rsid w:val="00686697"/>
    <w:rsid w:val="00686915"/>
    <w:rsid w:val="00686A07"/>
    <w:rsid w:val="00686A9E"/>
    <w:rsid w:val="00686BB5"/>
    <w:rsid w:val="00687106"/>
    <w:rsid w:val="00687223"/>
    <w:rsid w:val="0068762A"/>
    <w:rsid w:val="006876DD"/>
    <w:rsid w:val="00687B92"/>
    <w:rsid w:val="00687F8D"/>
    <w:rsid w:val="0069031B"/>
    <w:rsid w:val="00690485"/>
    <w:rsid w:val="0069061F"/>
    <w:rsid w:val="006906F9"/>
    <w:rsid w:val="00690795"/>
    <w:rsid w:val="006907D0"/>
    <w:rsid w:val="00690876"/>
    <w:rsid w:val="0069099B"/>
    <w:rsid w:val="0069099E"/>
    <w:rsid w:val="00690A0F"/>
    <w:rsid w:val="00690A2F"/>
    <w:rsid w:val="00690FB3"/>
    <w:rsid w:val="0069123B"/>
    <w:rsid w:val="00691677"/>
    <w:rsid w:val="00691908"/>
    <w:rsid w:val="0069196D"/>
    <w:rsid w:val="00691D2F"/>
    <w:rsid w:val="00692638"/>
    <w:rsid w:val="00692A0B"/>
    <w:rsid w:val="00692BA2"/>
    <w:rsid w:val="00692C81"/>
    <w:rsid w:val="00692EC6"/>
    <w:rsid w:val="0069309C"/>
    <w:rsid w:val="006936C2"/>
    <w:rsid w:val="00693A3C"/>
    <w:rsid w:val="00693C75"/>
    <w:rsid w:val="00694025"/>
    <w:rsid w:val="00694227"/>
    <w:rsid w:val="0069423A"/>
    <w:rsid w:val="006942A3"/>
    <w:rsid w:val="00694A2C"/>
    <w:rsid w:val="00694EA4"/>
    <w:rsid w:val="00694F5D"/>
    <w:rsid w:val="00694F81"/>
    <w:rsid w:val="006952E6"/>
    <w:rsid w:val="00695335"/>
    <w:rsid w:val="006956CF"/>
    <w:rsid w:val="00695A2E"/>
    <w:rsid w:val="00695B59"/>
    <w:rsid w:val="00695BB5"/>
    <w:rsid w:val="00695CCE"/>
    <w:rsid w:val="00695DA2"/>
    <w:rsid w:val="00695F3D"/>
    <w:rsid w:val="00695FB0"/>
    <w:rsid w:val="00696250"/>
    <w:rsid w:val="00696528"/>
    <w:rsid w:val="0069675D"/>
    <w:rsid w:val="00696A25"/>
    <w:rsid w:val="00696D27"/>
    <w:rsid w:val="006970CE"/>
    <w:rsid w:val="0069713C"/>
    <w:rsid w:val="0069733A"/>
    <w:rsid w:val="00697664"/>
    <w:rsid w:val="006977C7"/>
    <w:rsid w:val="00697F11"/>
    <w:rsid w:val="00697F53"/>
    <w:rsid w:val="006A07B8"/>
    <w:rsid w:val="006A0959"/>
    <w:rsid w:val="006A0A26"/>
    <w:rsid w:val="006A0D83"/>
    <w:rsid w:val="006A103C"/>
    <w:rsid w:val="006A11CE"/>
    <w:rsid w:val="006A126F"/>
    <w:rsid w:val="006A1380"/>
    <w:rsid w:val="006A1A0B"/>
    <w:rsid w:val="006A1C0F"/>
    <w:rsid w:val="006A1D58"/>
    <w:rsid w:val="006A22D9"/>
    <w:rsid w:val="006A2421"/>
    <w:rsid w:val="006A2506"/>
    <w:rsid w:val="006A2596"/>
    <w:rsid w:val="006A2743"/>
    <w:rsid w:val="006A285F"/>
    <w:rsid w:val="006A28C3"/>
    <w:rsid w:val="006A2C41"/>
    <w:rsid w:val="006A2C98"/>
    <w:rsid w:val="006A2F3C"/>
    <w:rsid w:val="006A306C"/>
    <w:rsid w:val="006A3169"/>
    <w:rsid w:val="006A36CD"/>
    <w:rsid w:val="006A3764"/>
    <w:rsid w:val="006A37F8"/>
    <w:rsid w:val="006A3C82"/>
    <w:rsid w:val="006A3DBB"/>
    <w:rsid w:val="006A3E06"/>
    <w:rsid w:val="006A3EE9"/>
    <w:rsid w:val="006A43B4"/>
    <w:rsid w:val="006A44B3"/>
    <w:rsid w:val="006A46EE"/>
    <w:rsid w:val="006A4A2D"/>
    <w:rsid w:val="006A4B4D"/>
    <w:rsid w:val="006A4E96"/>
    <w:rsid w:val="006A4F05"/>
    <w:rsid w:val="006A527A"/>
    <w:rsid w:val="006A5358"/>
    <w:rsid w:val="006A53C1"/>
    <w:rsid w:val="006A55DC"/>
    <w:rsid w:val="006A5719"/>
    <w:rsid w:val="006A572E"/>
    <w:rsid w:val="006A5C04"/>
    <w:rsid w:val="006A5C5A"/>
    <w:rsid w:val="006A5EC5"/>
    <w:rsid w:val="006A6032"/>
    <w:rsid w:val="006A6452"/>
    <w:rsid w:val="006A6597"/>
    <w:rsid w:val="006A6F04"/>
    <w:rsid w:val="006A6F92"/>
    <w:rsid w:val="006A7077"/>
    <w:rsid w:val="006A76C1"/>
    <w:rsid w:val="006A78DA"/>
    <w:rsid w:val="006A7914"/>
    <w:rsid w:val="006A792F"/>
    <w:rsid w:val="006A7968"/>
    <w:rsid w:val="006A7B52"/>
    <w:rsid w:val="006B009C"/>
    <w:rsid w:val="006B015E"/>
    <w:rsid w:val="006B01B6"/>
    <w:rsid w:val="006B02C4"/>
    <w:rsid w:val="006B0394"/>
    <w:rsid w:val="006B0455"/>
    <w:rsid w:val="006B05EE"/>
    <w:rsid w:val="006B0650"/>
    <w:rsid w:val="006B076C"/>
    <w:rsid w:val="006B07F5"/>
    <w:rsid w:val="006B08EF"/>
    <w:rsid w:val="006B0B12"/>
    <w:rsid w:val="006B0C50"/>
    <w:rsid w:val="006B0D66"/>
    <w:rsid w:val="006B0E92"/>
    <w:rsid w:val="006B1801"/>
    <w:rsid w:val="006B185D"/>
    <w:rsid w:val="006B1933"/>
    <w:rsid w:val="006B195F"/>
    <w:rsid w:val="006B1CE2"/>
    <w:rsid w:val="006B1D4F"/>
    <w:rsid w:val="006B21F9"/>
    <w:rsid w:val="006B220E"/>
    <w:rsid w:val="006B2488"/>
    <w:rsid w:val="006B25CB"/>
    <w:rsid w:val="006B26A9"/>
    <w:rsid w:val="006B271C"/>
    <w:rsid w:val="006B2765"/>
    <w:rsid w:val="006B2816"/>
    <w:rsid w:val="006B289F"/>
    <w:rsid w:val="006B2B08"/>
    <w:rsid w:val="006B2CD2"/>
    <w:rsid w:val="006B2DDC"/>
    <w:rsid w:val="006B336A"/>
    <w:rsid w:val="006B3A2C"/>
    <w:rsid w:val="006B3A51"/>
    <w:rsid w:val="006B3B5D"/>
    <w:rsid w:val="006B3D89"/>
    <w:rsid w:val="006B40AF"/>
    <w:rsid w:val="006B4118"/>
    <w:rsid w:val="006B41B1"/>
    <w:rsid w:val="006B42F4"/>
    <w:rsid w:val="006B443D"/>
    <w:rsid w:val="006B45E6"/>
    <w:rsid w:val="006B4BF9"/>
    <w:rsid w:val="006B4D72"/>
    <w:rsid w:val="006B5434"/>
    <w:rsid w:val="006B548B"/>
    <w:rsid w:val="006B56FB"/>
    <w:rsid w:val="006B56FC"/>
    <w:rsid w:val="006B56FE"/>
    <w:rsid w:val="006B5776"/>
    <w:rsid w:val="006B57FB"/>
    <w:rsid w:val="006B5B25"/>
    <w:rsid w:val="006B5EE5"/>
    <w:rsid w:val="006B5F6E"/>
    <w:rsid w:val="006B617A"/>
    <w:rsid w:val="006B62EA"/>
    <w:rsid w:val="006B64AE"/>
    <w:rsid w:val="006B673F"/>
    <w:rsid w:val="006B6BC9"/>
    <w:rsid w:val="006B6D83"/>
    <w:rsid w:val="006B73A5"/>
    <w:rsid w:val="006B73F2"/>
    <w:rsid w:val="006B7489"/>
    <w:rsid w:val="006B797A"/>
    <w:rsid w:val="006B7B1C"/>
    <w:rsid w:val="006B7B6C"/>
    <w:rsid w:val="006B7DFE"/>
    <w:rsid w:val="006C01AB"/>
    <w:rsid w:val="006C0392"/>
    <w:rsid w:val="006C05C6"/>
    <w:rsid w:val="006C06BE"/>
    <w:rsid w:val="006C0871"/>
    <w:rsid w:val="006C0887"/>
    <w:rsid w:val="006C0B40"/>
    <w:rsid w:val="006C1097"/>
    <w:rsid w:val="006C1546"/>
    <w:rsid w:val="006C15B5"/>
    <w:rsid w:val="006C1620"/>
    <w:rsid w:val="006C16F9"/>
    <w:rsid w:val="006C1748"/>
    <w:rsid w:val="006C18A3"/>
    <w:rsid w:val="006C1B68"/>
    <w:rsid w:val="006C1B6F"/>
    <w:rsid w:val="006C1DE5"/>
    <w:rsid w:val="006C2214"/>
    <w:rsid w:val="006C22EA"/>
    <w:rsid w:val="006C25C7"/>
    <w:rsid w:val="006C2637"/>
    <w:rsid w:val="006C2B43"/>
    <w:rsid w:val="006C2C50"/>
    <w:rsid w:val="006C3112"/>
    <w:rsid w:val="006C313E"/>
    <w:rsid w:val="006C32C6"/>
    <w:rsid w:val="006C398F"/>
    <w:rsid w:val="006C3992"/>
    <w:rsid w:val="006C3B63"/>
    <w:rsid w:val="006C3B80"/>
    <w:rsid w:val="006C3D8B"/>
    <w:rsid w:val="006C471E"/>
    <w:rsid w:val="006C4C43"/>
    <w:rsid w:val="006C4D5C"/>
    <w:rsid w:val="006C4F62"/>
    <w:rsid w:val="006C4FA6"/>
    <w:rsid w:val="006C512C"/>
    <w:rsid w:val="006C5659"/>
    <w:rsid w:val="006C5A0E"/>
    <w:rsid w:val="006C5A8A"/>
    <w:rsid w:val="006C5FA1"/>
    <w:rsid w:val="006C5FC0"/>
    <w:rsid w:val="006C6240"/>
    <w:rsid w:val="006C648D"/>
    <w:rsid w:val="006C667E"/>
    <w:rsid w:val="006C67A0"/>
    <w:rsid w:val="006C69F4"/>
    <w:rsid w:val="006C6D6A"/>
    <w:rsid w:val="006C6F30"/>
    <w:rsid w:val="006C6FE3"/>
    <w:rsid w:val="006C722D"/>
    <w:rsid w:val="006C728F"/>
    <w:rsid w:val="006C768B"/>
    <w:rsid w:val="006C76CB"/>
    <w:rsid w:val="006C76FA"/>
    <w:rsid w:val="006C7813"/>
    <w:rsid w:val="006C7A33"/>
    <w:rsid w:val="006C7ABD"/>
    <w:rsid w:val="006C7BA8"/>
    <w:rsid w:val="006C7E9B"/>
    <w:rsid w:val="006D01F3"/>
    <w:rsid w:val="006D0408"/>
    <w:rsid w:val="006D0564"/>
    <w:rsid w:val="006D08EA"/>
    <w:rsid w:val="006D0AE2"/>
    <w:rsid w:val="006D0BB4"/>
    <w:rsid w:val="006D0C94"/>
    <w:rsid w:val="006D0E1F"/>
    <w:rsid w:val="006D1332"/>
    <w:rsid w:val="006D18CB"/>
    <w:rsid w:val="006D1FE0"/>
    <w:rsid w:val="006D1FFF"/>
    <w:rsid w:val="006D24AB"/>
    <w:rsid w:val="006D2715"/>
    <w:rsid w:val="006D2993"/>
    <w:rsid w:val="006D29E1"/>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4DF9"/>
    <w:rsid w:val="006D508D"/>
    <w:rsid w:val="006D51C0"/>
    <w:rsid w:val="006D5417"/>
    <w:rsid w:val="006D547A"/>
    <w:rsid w:val="006D5698"/>
    <w:rsid w:val="006D595E"/>
    <w:rsid w:val="006D5ADB"/>
    <w:rsid w:val="006D5B6E"/>
    <w:rsid w:val="006D5B6F"/>
    <w:rsid w:val="006D5B83"/>
    <w:rsid w:val="006D5E5E"/>
    <w:rsid w:val="006D5E66"/>
    <w:rsid w:val="006D5FED"/>
    <w:rsid w:val="006D60E9"/>
    <w:rsid w:val="006D6215"/>
    <w:rsid w:val="006D6345"/>
    <w:rsid w:val="006D6483"/>
    <w:rsid w:val="006D6ADD"/>
    <w:rsid w:val="006D6FC1"/>
    <w:rsid w:val="006D7B79"/>
    <w:rsid w:val="006D7D31"/>
    <w:rsid w:val="006D7DF2"/>
    <w:rsid w:val="006E0006"/>
    <w:rsid w:val="006E001B"/>
    <w:rsid w:val="006E04AC"/>
    <w:rsid w:val="006E05ED"/>
    <w:rsid w:val="006E05F1"/>
    <w:rsid w:val="006E06CF"/>
    <w:rsid w:val="006E08F8"/>
    <w:rsid w:val="006E09C2"/>
    <w:rsid w:val="006E0BB9"/>
    <w:rsid w:val="006E1254"/>
    <w:rsid w:val="006E13D1"/>
    <w:rsid w:val="006E1AC7"/>
    <w:rsid w:val="006E1B0B"/>
    <w:rsid w:val="006E1D6B"/>
    <w:rsid w:val="006E1D7B"/>
    <w:rsid w:val="006E1E03"/>
    <w:rsid w:val="006E2082"/>
    <w:rsid w:val="006E21BE"/>
    <w:rsid w:val="006E2528"/>
    <w:rsid w:val="006E25B4"/>
    <w:rsid w:val="006E2623"/>
    <w:rsid w:val="006E2753"/>
    <w:rsid w:val="006E27E6"/>
    <w:rsid w:val="006E2ECC"/>
    <w:rsid w:val="006E2FB0"/>
    <w:rsid w:val="006E2FBB"/>
    <w:rsid w:val="006E356A"/>
    <w:rsid w:val="006E3609"/>
    <w:rsid w:val="006E38A8"/>
    <w:rsid w:val="006E3B8C"/>
    <w:rsid w:val="006E3D3B"/>
    <w:rsid w:val="006E3D56"/>
    <w:rsid w:val="006E3DCE"/>
    <w:rsid w:val="006E3E8B"/>
    <w:rsid w:val="006E3E8F"/>
    <w:rsid w:val="006E3FC2"/>
    <w:rsid w:val="006E4098"/>
    <w:rsid w:val="006E428E"/>
    <w:rsid w:val="006E4880"/>
    <w:rsid w:val="006E4CC8"/>
    <w:rsid w:val="006E4E16"/>
    <w:rsid w:val="006E4F7F"/>
    <w:rsid w:val="006E50D9"/>
    <w:rsid w:val="006E5296"/>
    <w:rsid w:val="006E5428"/>
    <w:rsid w:val="006E5971"/>
    <w:rsid w:val="006E5B6B"/>
    <w:rsid w:val="006E6156"/>
    <w:rsid w:val="006E61D3"/>
    <w:rsid w:val="006E61F4"/>
    <w:rsid w:val="006E6203"/>
    <w:rsid w:val="006E6713"/>
    <w:rsid w:val="006E68E9"/>
    <w:rsid w:val="006E6AB6"/>
    <w:rsid w:val="006E6BA3"/>
    <w:rsid w:val="006E6C69"/>
    <w:rsid w:val="006E6CB4"/>
    <w:rsid w:val="006E6DC2"/>
    <w:rsid w:val="006E6E29"/>
    <w:rsid w:val="006E6F18"/>
    <w:rsid w:val="006E720D"/>
    <w:rsid w:val="006E75C3"/>
    <w:rsid w:val="006E76B5"/>
    <w:rsid w:val="006E791F"/>
    <w:rsid w:val="006E7A66"/>
    <w:rsid w:val="006E7CAE"/>
    <w:rsid w:val="006F054F"/>
    <w:rsid w:val="006F0950"/>
    <w:rsid w:val="006F0AF9"/>
    <w:rsid w:val="006F0C28"/>
    <w:rsid w:val="006F0C44"/>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5A"/>
    <w:rsid w:val="006F365C"/>
    <w:rsid w:val="006F37F5"/>
    <w:rsid w:val="006F39BB"/>
    <w:rsid w:val="006F3BB2"/>
    <w:rsid w:val="006F3C9D"/>
    <w:rsid w:val="006F3CF7"/>
    <w:rsid w:val="006F45CB"/>
    <w:rsid w:val="006F4616"/>
    <w:rsid w:val="006F477B"/>
    <w:rsid w:val="006F4875"/>
    <w:rsid w:val="006F4B15"/>
    <w:rsid w:val="006F4BD2"/>
    <w:rsid w:val="006F4BFA"/>
    <w:rsid w:val="006F4F14"/>
    <w:rsid w:val="006F5118"/>
    <w:rsid w:val="006F5307"/>
    <w:rsid w:val="006F53B8"/>
    <w:rsid w:val="006F5621"/>
    <w:rsid w:val="006F5676"/>
    <w:rsid w:val="006F593A"/>
    <w:rsid w:val="006F595F"/>
    <w:rsid w:val="006F5C7A"/>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CFB"/>
    <w:rsid w:val="007030D9"/>
    <w:rsid w:val="00703111"/>
    <w:rsid w:val="00703781"/>
    <w:rsid w:val="007037D7"/>
    <w:rsid w:val="0070385F"/>
    <w:rsid w:val="00703AD4"/>
    <w:rsid w:val="00703BE7"/>
    <w:rsid w:val="00704009"/>
    <w:rsid w:val="0070403F"/>
    <w:rsid w:val="007041FD"/>
    <w:rsid w:val="007042AB"/>
    <w:rsid w:val="00704398"/>
    <w:rsid w:val="00704610"/>
    <w:rsid w:val="00704973"/>
    <w:rsid w:val="00704A93"/>
    <w:rsid w:val="00704B4D"/>
    <w:rsid w:val="00704F97"/>
    <w:rsid w:val="00705052"/>
    <w:rsid w:val="00705425"/>
    <w:rsid w:val="007056DA"/>
    <w:rsid w:val="007058B2"/>
    <w:rsid w:val="00705901"/>
    <w:rsid w:val="007059AC"/>
    <w:rsid w:val="007059C6"/>
    <w:rsid w:val="00705AF1"/>
    <w:rsid w:val="00705E5D"/>
    <w:rsid w:val="0070658C"/>
    <w:rsid w:val="007068EE"/>
    <w:rsid w:val="00706A76"/>
    <w:rsid w:val="00706B4A"/>
    <w:rsid w:val="00706E57"/>
    <w:rsid w:val="00706E61"/>
    <w:rsid w:val="00707000"/>
    <w:rsid w:val="00707137"/>
    <w:rsid w:val="00707816"/>
    <w:rsid w:val="00707819"/>
    <w:rsid w:val="0070794B"/>
    <w:rsid w:val="00707B99"/>
    <w:rsid w:val="00707CDD"/>
    <w:rsid w:val="00707E0E"/>
    <w:rsid w:val="00707E9A"/>
    <w:rsid w:val="00707F8E"/>
    <w:rsid w:val="00710110"/>
    <w:rsid w:val="00710284"/>
    <w:rsid w:val="0071062D"/>
    <w:rsid w:val="00710938"/>
    <w:rsid w:val="0071098B"/>
    <w:rsid w:val="00710BD6"/>
    <w:rsid w:val="00710EEB"/>
    <w:rsid w:val="0071146D"/>
    <w:rsid w:val="007114C3"/>
    <w:rsid w:val="00711528"/>
    <w:rsid w:val="00711657"/>
    <w:rsid w:val="00711685"/>
    <w:rsid w:val="007117B7"/>
    <w:rsid w:val="00711E13"/>
    <w:rsid w:val="00711E87"/>
    <w:rsid w:val="00712080"/>
    <w:rsid w:val="00712182"/>
    <w:rsid w:val="00712342"/>
    <w:rsid w:val="007125B3"/>
    <w:rsid w:val="00712B07"/>
    <w:rsid w:val="00712EDA"/>
    <w:rsid w:val="00713001"/>
    <w:rsid w:val="007133D2"/>
    <w:rsid w:val="00713542"/>
    <w:rsid w:val="007137F0"/>
    <w:rsid w:val="007139B0"/>
    <w:rsid w:val="00713D7A"/>
    <w:rsid w:val="00713DCD"/>
    <w:rsid w:val="007141C9"/>
    <w:rsid w:val="0071448A"/>
    <w:rsid w:val="007147FC"/>
    <w:rsid w:val="00714D73"/>
    <w:rsid w:val="00714E34"/>
    <w:rsid w:val="0071500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6EBF"/>
    <w:rsid w:val="0071705B"/>
    <w:rsid w:val="0071717B"/>
    <w:rsid w:val="00717412"/>
    <w:rsid w:val="0071765E"/>
    <w:rsid w:val="0071792F"/>
    <w:rsid w:val="00717951"/>
    <w:rsid w:val="00717B52"/>
    <w:rsid w:val="00717D44"/>
    <w:rsid w:val="00717F10"/>
    <w:rsid w:val="00720064"/>
    <w:rsid w:val="007202ED"/>
    <w:rsid w:val="0072066E"/>
    <w:rsid w:val="0072084C"/>
    <w:rsid w:val="00720954"/>
    <w:rsid w:val="00720BD2"/>
    <w:rsid w:val="00720BE8"/>
    <w:rsid w:val="00720C77"/>
    <w:rsid w:val="00720F19"/>
    <w:rsid w:val="00721590"/>
    <w:rsid w:val="0072159A"/>
    <w:rsid w:val="007217EC"/>
    <w:rsid w:val="00721B22"/>
    <w:rsid w:val="00721CE4"/>
    <w:rsid w:val="00721D05"/>
    <w:rsid w:val="007220B8"/>
    <w:rsid w:val="007222DE"/>
    <w:rsid w:val="0072231C"/>
    <w:rsid w:val="00722684"/>
    <w:rsid w:val="0072269D"/>
    <w:rsid w:val="007227ED"/>
    <w:rsid w:val="007228F0"/>
    <w:rsid w:val="00722A58"/>
    <w:rsid w:val="0072311A"/>
    <w:rsid w:val="007231B5"/>
    <w:rsid w:val="00723427"/>
    <w:rsid w:val="007234D8"/>
    <w:rsid w:val="00723790"/>
    <w:rsid w:val="007237CB"/>
    <w:rsid w:val="00723941"/>
    <w:rsid w:val="00723B2C"/>
    <w:rsid w:val="00723F58"/>
    <w:rsid w:val="00723F7C"/>
    <w:rsid w:val="00724192"/>
    <w:rsid w:val="0072467C"/>
    <w:rsid w:val="00724798"/>
    <w:rsid w:val="00724889"/>
    <w:rsid w:val="00724909"/>
    <w:rsid w:val="00724F4E"/>
    <w:rsid w:val="0072529A"/>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288"/>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55A"/>
    <w:rsid w:val="0073375E"/>
    <w:rsid w:val="007337A4"/>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53B"/>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914"/>
    <w:rsid w:val="00740D14"/>
    <w:rsid w:val="00740DEF"/>
    <w:rsid w:val="00740E1E"/>
    <w:rsid w:val="00740E9F"/>
    <w:rsid w:val="00740F28"/>
    <w:rsid w:val="007410BC"/>
    <w:rsid w:val="0074121F"/>
    <w:rsid w:val="0074138F"/>
    <w:rsid w:val="00741F86"/>
    <w:rsid w:val="007420DB"/>
    <w:rsid w:val="007421D1"/>
    <w:rsid w:val="00742223"/>
    <w:rsid w:val="00742226"/>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4D"/>
    <w:rsid w:val="00744153"/>
    <w:rsid w:val="007441DE"/>
    <w:rsid w:val="00744359"/>
    <w:rsid w:val="00744543"/>
    <w:rsid w:val="00744895"/>
    <w:rsid w:val="00744A3C"/>
    <w:rsid w:val="00744CF3"/>
    <w:rsid w:val="00744D7E"/>
    <w:rsid w:val="00744DE3"/>
    <w:rsid w:val="00744DEE"/>
    <w:rsid w:val="00744F49"/>
    <w:rsid w:val="00745178"/>
    <w:rsid w:val="007452DC"/>
    <w:rsid w:val="0074532A"/>
    <w:rsid w:val="00745635"/>
    <w:rsid w:val="00745A28"/>
    <w:rsid w:val="00745AD0"/>
    <w:rsid w:val="00745BE1"/>
    <w:rsid w:val="00746020"/>
    <w:rsid w:val="00746269"/>
    <w:rsid w:val="00746346"/>
    <w:rsid w:val="00746408"/>
    <w:rsid w:val="0074640A"/>
    <w:rsid w:val="0074663F"/>
    <w:rsid w:val="007467B3"/>
    <w:rsid w:val="00746989"/>
    <w:rsid w:val="00746A5C"/>
    <w:rsid w:val="00747112"/>
    <w:rsid w:val="007477C4"/>
    <w:rsid w:val="007479FB"/>
    <w:rsid w:val="00747CF4"/>
    <w:rsid w:val="00747F7E"/>
    <w:rsid w:val="00750249"/>
    <w:rsid w:val="007502CF"/>
    <w:rsid w:val="007503D9"/>
    <w:rsid w:val="00750424"/>
    <w:rsid w:val="00750474"/>
    <w:rsid w:val="00750576"/>
    <w:rsid w:val="007505E1"/>
    <w:rsid w:val="00750719"/>
    <w:rsid w:val="00750789"/>
    <w:rsid w:val="007509D4"/>
    <w:rsid w:val="00750ACC"/>
    <w:rsid w:val="00750C2F"/>
    <w:rsid w:val="00750F4E"/>
    <w:rsid w:val="007510D4"/>
    <w:rsid w:val="007511F4"/>
    <w:rsid w:val="007515EB"/>
    <w:rsid w:val="007517A9"/>
    <w:rsid w:val="007518FB"/>
    <w:rsid w:val="00751F5D"/>
    <w:rsid w:val="00751FB7"/>
    <w:rsid w:val="00752162"/>
    <w:rsid w:val="007521D0"/>
    <w:rsid w:val="007521EF"/>
    <w:rsid w:val="00752385"/>
    <w:rsid w:val="0075250A"/>
    <w:rsid w:val="007527D0"/>
    <w:rsid w:val="00752F13"/>
    <w:rsid w:val="00752FD5"/>
    <w:rsid w:val="0075320E"/>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6F"/>
    <w:rsid w:val="00754AAD"/>
    <w:rsid w:val="00754E0B"/>
    <w:rsid w:val="00754EDC"/>
    <w:rsid w:val="0075505B"/>
    <w:rsid w:val="007550E6"/>
    <w:rsid w:val="007551A6"/>
    <w:rsid w:val="00755562"/>
    <w:rsid w:val="00755778"/>
    <w:rsid w:val="007558A7"/>
    <w:rsid w:val="00755D69"/>
    <w:rsid w:val="00755E67"/>
    <w:rsid w:val="00756271"/>
    <w:rsid w:val="0075638E"/>
    <w:rsid w:val="007566CD"/>
    <w:rsid w:val="00756832"/>
    <w:rsid w:val="00756AA7"/>
    <w:rsid w:val="00756B5E"/>
    <w:rsid w:val="00756BA4"/>
    <w:rsid w:val="00756D40"/>
    <w:rsid w:val="00756D69"/>
    <w:rsid w:val="00756D99"/>
    <w:rsid w:val="00756FAF"/>
    <w:rsid w:val="00756FD8"/>
    <w:rsid w:val="00757234"/>
    <w:rsid w:val="00757398"/>
    <w:rsid w:val="00757771"/>
    <w:rsid w:val="00757BC0"/>
    <w:rsid w:val="00757BEF"/>
    <w:rsid w:val="007602C6"/>
    <w:rsid w:val="0076050B"/>
    <w:rsid w:val="007606E9"/>
    <w:rsid w:val="007608EE"/>
    <w:rsid w:val="00760E34"/>
    <w:rsid w:val="00761239"/>
    <w:rsid w:val="0076138A"/>
    <w:rsid w:val="00761517"/>
    <w:rsid w:val="00761759"/>
    <w:rsid w:val="0076190F"/>
    <w:rsid w:val="00761BE0"/>
    <w:rsid w:val="00761CA3"/>
    <w:rsid w:val="00761D3D"/>
    <w:rsid w:val="00761F9A"/>
    <w:rsid w:val="00762063"/>
    <w:rsid w:val="007625A3"/>
    <w:rsid w:val="0076266F"/>
    <w:rsid w:val="007626B1"/>
    <w:rsid w:val="00762755"/>
    <w:rsid w:val="00762832"/>
    <w:rsid w:val="00763300"/>
    <w:rsid w:val="007638B4"/>
    <w:rsid w:val="00763E92"/>
    <w:rsid w:val="00763F11"/>
    <w:rsid w:val="0076405E"/>
    <w:rsid w:val="00764120"/>
    <w:rsid w:val="0076457B"/>
    <w:rsid w:val="0076473A"/>
    <w:rsid w:val="00764C32"/>
    <w:rsid w:val="00764C90"/>
    <w:rsid w:val="00765046"/>
    <w:rsid w:val="00765058"/>
    <w:rsid w:val="00765127"/>
    <w:rsid w:val="00765128"/>
    <w:rsid w:val="00765201"/>
    <w:rsid w:val="0076560B"/>
    <w:rsid w:val="00765719"/>
    <w:rsid w:val="00765790"/>
    <w:rsid w:val="00765A9A"/>
    <w:rsid w:val="00765AA5"/>
    <w:rsid w:val="00765D4B"/>
    <w:rsid w:val="0076622C"/>
    <w:rsid w:val="007663D4"/>
    <w:rsid w:val="00766B9D"/>
    <w:rsid w:val="00766FAD"/>
    <w:rsid w:val="007670A5"/>
    <w:rsid w:val="00767333"/>
    <w:rsid w:val="00767455"/>
    <w:rsid w:val="007675F1"/>
    <w:rsid w:val="00767820"/>
    <w:rsid w:val="00767B90"/>
    <w:rsid w:val="00767C81"/>
    <w:rsid w:val="00767C97"/>
    <w:rsid w:val="00767CEC"/>
    <w:rsid w:val="00767D2E"/>
    <w:rsid w:val="00767EB8"/>
    <w:rsid w:val="007700AE"/>
    <w:rsid w:val="00770567"/>
    <w:rsid w:val="00770844"/>
    <w:rsid w:val="00770869"/>
    <w:rsid w:val="00770CCB"/>
    <w:rsid w:val="00770FD5"/>
    <w:rsid w:val="007710AB"/>
    <w:rsid w:val="00771472"/>
    <w:rsid w:val="00771493"/>
    <w:rsid w:val="007714C6"/>
    <w:rsid w:val="007716D4"/>
    <w:rsid w:val="0077190E"/>
    <w:rsid w:val="00771940"/>
    <w:rsid w:val="00771C6F"/>
    <w:rsid w:val="00771D8C"/>
    <w:rsid w:val="00771FC7"/>
    <w:rsid w:val="0077227A"/>
    <w:rsid w:val="00772573"/>
    <w:rsid w:val="00772C84"/>
    <w:rsid w:val="00772E7A"/>
    <w:rsid w:val="00773443"/>
    <w:rsid w:val="007734E0"/>
    <w:rsid w:val="007737E5"/>
    <w:rsid w:val="007738DC"/>
    <w:rsid w:val="00773BAA"/>
    <w:rsid w:val="00773DE4"/>
    <w:rsid w:val="00773E7B"/>
    <w:rsid w:val="00773ECD"/>
    <w:rsid w:val="007743D4"/>
    <w:rsid w:val="007744B8"/>
    <w:rsid w:val="007744EE"/>
    <w:rsid w:val="007748E0"/>
    <w:rsid w:val="00774A27"/>
    <w:rsid w:val="00774B6E"/>
    <w:rsid w:val="00774D5D"/>
    <w:rsid w:val="00775087"/>
    <w:rsid w:val="007751FD"/>
    <w:rsid w:val="007753E4"/>
    <w:rsid w:val="0077548E"/>
    <w:rsid w:val="007754F5"/>
    <w:rsid w:val="0077564A"/>
    <w:rsid w:val="007758BA"/>
    <w:rsid w:val="007759E0"/>
    <w:rsid w:val="00775ED9"/>
    <w:rsid w:val="00775EE8"/>
    <w:rsid w:val="00776002"/>
    <w:rsid w:val="007760B9"/>
    <w:rsid w:val="00776352"/>
    <w:rsid w:val="00776798"/>
    <w:rsid w:val="00776877"/>
    <w:rsid w:val="00776C30"/>
    <w:rsid w:val="00776CF1"/>
    <w:rsid w:val="00776E29"/>
    <w:rsid w:val="00776E60"/>
    <w:rsid w:val="00776E87"/>
    <w:rsid w:val="00776EC1"/>
    <w:rsid w:val="00776FBA"/>
    <w:rsid w:val="0077703D"/>
    <w:rsid w:val="00777052"/>
    <w:rsid w:val="0077751A"/>
    <w:rsid w:val="007776CD"/>
    <w:rsid w:val="00777756"/>
    <w:rsid w:val="0077777B"/>
    <w:rsid w:val="00777797"/>
    <w:rsid w:val="007777F7"/>
    <w:rsid w:val="0077784A"/>
    <w:rsid w:val="00777895"/>
    <w:rsid w:val="0077789B"/>
    <w:rsid w:val="007778EF"/>
    <w:rsid w:val="00777A8A"/>
    <w:rsid w:val="00777C82"/>
    <w:rsid w:val="00777CBF"/>
    <w:rsid w:val="00777DEF"/>
    <w:rsid w:val="00777DF5"/>
    <w:rsid w:val="00780286"/>
    <w:rsid w:val="00780527"/>
    <w:rsid w:val="0078057E"/>
    <w:rsid w:val="007805AF"/>
    <w:rsid w:val="007805B8"/>
    <w:rsid w:val="007805FA"/>
    <w:rsid w:val="00780678"/>
    <w:rsid w:val="0078092F"/>
    <w:rsid w:val="00780A25"/>
    <w:rsid w:val="00780BD9"/>
    <w:rsid w:val="00780E89"/>
    <w:rsid w:val="00780E8D"/>
    <w:rsid w:val="00780F75"/>
    <w:rsid w:val="00780FBE"/>
    <w:rsid w:val="0078110B"/>
    <w:rsid w:val="007812D3"/>
    <w:rsid w:val="007816F0"/>
    <w:rsid w:val="00781744"/>
    <w:rsid w:val="00781D69"/>
    <w:rsid w:val="00781F4B"/>
    <w:rsid w:val="00781FF7"/>
    <w:rsid w:val="007821DA"/>
    <w:rsid w:val="007823A8"/>
    <w:rsid w:val="007823D0"/>
    <w:rsid w:val="00782647"/>
    <w:rsid w:val="00782AD2"/>
    <w:rsid w:val="00782C7C"/>
    <w:rsid w:val="00782E0B"/>
    <w:rsid w:val="00782E8B"/>
    <w:rsid w:val="00783042"/>
    <w:rsid w:val="00783045"/>
    <w:rsid w:val="00783162"/>
    <w:rsid w:val="00783396"/>
    <w:rsid w:val="0078371B"/>
    <w:rsid w:val="00783ACA"/>
    <w:rsid w:val="00783ED9"/>
    <w:rsid w:val="00783F7A"/>
    <w:rsid w:val="00783F83"/>
    <w:rsid w:val="00784022"/>
    <w:rsid w:val="00784070"/>
    <w:rsid w:val="0078456E"/>
    <w:rsid w:val="0078457B"/>
    <w:rsid w:val="007845A7"/>
    <w:rsid w:val="00784C52"/>
    <w:rsid w:val="00784C94"/>
    <w:rsid w:val="00784E08"/>
    <w:rsid w:val="00785157"/>
    <w:rsid w:val="00785656"/>
    <w:rsid w:val="00785701"/>
    <w:rsid w:val="0078584C"/>
    <w:rsid w:val="00785B7E"/>
    <w:rsid w:val="00785BAB"/>
    <w:rsid w:val="00785E2E"/>
    <w:rsid w:val="00785FCA"/>
    <w:rsid w:val="007860E4"/>
    <w:rsid w:val="00786185"/>
    <w:rsid w:val="00786317"/>
    <w:rsid w:val="00786425"/>
    <w:rsid w:val="0078648E"/>
    <w:rsid w:val="007869A5"/>
    <w:rsid w:val="00786ADF"/>
    <w:rsid w:val="00786C92"/>
    <w:rsid w:val="00786D18"/>
    <w:rsid w:val="00786DC5"/>
    <w:rsid w:val="00787051"/>
    <w:rsid w:val="007870E3"/>
    <w:rsid w:val="00787194"/>
    <w:rsid w:val="0078738D"/>
    <w:rsid w:val="007875A6"/>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341"/>
    <w:rsid w:val="0079180E"/>
    <w:rsid w:val="00791B41"/>
    <w:rsid w:val="00791B66"/>
    <w:rsid w:val="00791E0E"/>
    <w:rsid w:val="00792103"/>
    <w:rsid w:val="007923F4"/>
    <w:rsid w:val="00792A3E"/>
    <w:rsid w:val="00792A99"/>
    <w:rsid w:val="00792CAD"/>
    <w:rsid w:val="00792D70"/>
    <w:rsid w:val="00792DE6"/>
    <w:rsid w:val="0079344B"/>
    <w:rsid w:val="0079344D"/>
    <w:rsid w:val="0079382A"/>
    <w:rsid w:val="00793DA4"/>
    <w:rsid w:val="00793E45"/>
    <w:rsid w:val="00793F92"/>
    <w:rsid w:val="007940FA"/>
    <w:rsid w:val="00794435"/>
    <w:rsid w:val="007944BF"/>
    <w:rsid w:val="007949C0"/>
    <w:rsid w:val="00794FD5"/>
    <w:rsid w:val="00794FF0"/>
    <w:rsid w:val="00795075"/>
    <w:rsid w:val="00795182"/>
    <w:rsid w:val="0079518B"/>
    <w:rsid w:val="007952A4"/>
    <w:rsid w:val="007955CF"/>
    <w:rsid w:val="00795823"/>
    <w:rsid w:val="007958A3"/>
    <w:rsid w:val="007958DB"/>
    <w:rsid w:val="007959A1"/>
    <w:rsid w:val="00795D21"/>
    <w:rsid w:val="00795F21"/>
    <w:rsid w:val="00795FA6"/>
    <w:rsid w:val="00796740"/>
    <w:rsid w:val="00796812"/>
    <w:rsid w:val="00796886"/>
    <w:rsid w:val="00796DBD"/>
    <w:rsid w:val="0079700A"/>
    <w:rsid w:val="007976ED"/>
    <w:rsid w:val="0079790A"/>
    <w:rsid w:val="00797A9A"/>
    <w:rsid w:val="00797AF1"/>
    <w:rsid w:val="00797FB6"/>
    <w:rsid w:val="007A0282"/>
    <w:rsid w:val="007A03B9"/>
    <w:rsid w:val="007A0626"/>
    <w:rsid w:val="007A07C5"/>
    <w:rsid w:val="007A0DA8"/>
    <w:rsid w:val="007A0DD3"/>
    <w:rsid w:val="007A0E9C"/>
    <w:rsid w:val="007A1440"/>
    <w:rsid w:val="007A1445"/>
    <w:rsid w:val="007A15DF"/>
    <w:rsid w:val="007A1642"/>
    <w:rsid w:val="007A176B"/>
    <w:rsid w:val="007A182B"/>
    <w:rsid w:val="007A187C"/>
    <w:rsid w:val="007A1AB9"/>
    <w:rsid w:val="007A1CD1"/>
    <w:rsid w:val="007A1F78"/>
    <w:rsid w:val="007A20C1"/>
    <w:rsid w:val="007A21CB"/>
    <w:rsid w:val="007A2394"/>
    <w:rsid w:val="007A2CDC"/>
    <w:rsid w:val="007A2E5A"/>
    <w:rsid w:val="007A3010"/>
    <w:rsid w:val="007A30AD"/>
    <w:rsid w:val="007A30C8"/>
    <w:rsid w:val="007A31C4"/>
    <w:rsid w:val="007A3283"/>
    <w:rsid w:val="007A32E1"/>
    <w:rsid w:val="007A3476"/>
    <w:rsid w:val="007A3610"/>
    <w:rsid w:val="007A381F"/>
    <w:rsid w:val="007A3872"/>
    <w:rsid w:val="007A394F"/>
    <w:rsid w:val="007A39B0"/>
    <w:rsid w:val="007A3C6D"/>
    <w:rsid w:val="007A41FE"/>
    <w:rsid w:val="007A431A"/>
    <w:rsid w:val="007A4523"/>
    <w:rsid w:val="007A4791"/>
    <w:rsid w:val="007A4A4F"/>
    <w:rsid w:val="007A4BA7"/>
    <w:rsid w:val="007A4C9E"/>
    <w:rsid w:val="007A5155"/>
    <w:rsid w:val="007A53A4"/>
    <w:rsid w:val="007A56A7"/>
    <w:rsid w:val="007A5969"/>
    <w:rsid w:val="007A5C25"/>
    <w:rsid w:val="007A5C2A"/>
    <w:rsid w:val="007A5C65"/>
    <w:rsid w:val="007A606F"/>
    <w:rsid w:val="007A650B"/>
    <w:rsid w:val="007A6721"/>
    <w:rsid w:val="007A674D"/>
    <w:rsid w:val="007A6848"/>
    <w:rsid w:val="007A6A47"/>
    <w:rsid w:val="007A6A5C"/>
    <w:rsid w:val="007A6A77"/>
    <w:rsid w:val="007A6AF0"/>
    <w:rsid w:val="007A6C6E"/>
    <w:rsid w:val="007A6EC7"/>
    <w:rsid w:val="007A6F3D"/>
    <w:rsid w:val="007A714C"/>
    <w:rsid w:val="007A71A4"/>
    <w:rsid w:val="007A75E3"/>
    <w:rsid w:val="007A76D2"/>
    <w:rsid w:val="007A7C58"/>
    <w:rsid w:val="007A7C66"/>
    <w:rsid w:val="007A7D65"/>
    <w:rsid w:val="007B01FB"/>
    <w:rsid w:val="007B022E"/>
    <w:rsid w:val="007B03DF"/>
    <w:rsid w:val="007B04EC"/>
    <w:rsid w:val="007B05C5"/>
    <w:rsid w:val="007B066C"/>
    <w:rsid w:val="007B06F5"/>
    <w:rsid w:val="007B0866"/>
    <w:rsid w:val="007B0AE8"/>
    <w:rsid w:val="007B0CB7"/>
    <w:rsid w:val="007B0CC6"/>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757"/>
    <w:rsid w:val="007B58AA"/>
    <w:rsid w:val="007B5E02"/>
    <w:rsid w:val="007B640E"/>
    <w:rsid w:val="007B6423"/>
    <w:rsid w:val="007B6D6E"/>
    <w:rsid w:val="007B7077"/>
    <w:rsid w:val="007B7238"/>
    <w:rsid w:val="007B7251"/>
    <w:rsid w:val="007B7496"/>
    <w:rsid w:val="007B75CA"/>
    <w:rsid w:val="007B76BB"/>
    <w:rsid w:val="007B79AC"/>
    <w:rsid w:val="007B7CB7"/>
    <w:rsid w:val="007B7EE2"/>
    <w:rsid w:val="007B7F09"/>
    <w:rsid w:val="007C0153"/>
    <w:rsid w:val="007C01AE"/>
    <w:rsid w:val="007C0294"/>
    <w:rsid w:val="007C04FA"/>
    <w:rsid w:val="007C0548"/>
    <w:rsid w:val="007C0574"/>
    <w:rsid w:val="007C0B73"/>
    <w:rsid w:val="007C0D03"/>
    <w:rsid w:val="007C0E71"/>
    <w:rsid w:val="007C0F15"/>
    <w:rsid w:val="007C16EC"/>
    <w:rsid w:val="007C1746"/>
    <w:rsid w:val="007C177F"/>
    <w:rsid w:val="007C1C6F"/>
    <w:rsid w:val="007C1D9E"/>
    <w:rsid w:val="007C1DD5"/>
    <w:rsid w:val="007C1DD8"/>
    <w:rsid w:val="007C1EBE"/>
    <w:rsid w:val="007C21F8"/>
    <w:rsid w:val="007C22A5"/>
    <w:rsid w:val="007C240E"/>
    <w:rsid w:val="007C24CC"/>
    <w:rsid w:val="007C251E"/>
    <w:rsid w:val="007C25CB"/>
    <w:rsid w:val="007C25DD"/>
    <w:rsid w:val="007C2739"/>
    <w:rsid w:val="007C2A5B"/>
    <w:rsid w:val="007C2B0C"/>
    <w:rsid w:val="007C2B18"/>
    <w:rsid w:val="007C2E78"/>
    <w:rsid w:val="007C2FAA"/>
    <w:rsid w:val="007C308D"/>
    <w:rsid w:val="007C3170"/>
    <w:rsid w:val="007C356D"/>
    <w:rsid w:val="007C3A61"/>
    <w:rsid w:val="007C3B2D"/>
    <w:rsid w:val="007C3B77"/>
    <w:rsid w:val="007C3CB9"/>
    <w:rsid w:val="007C3DB7"/>
    <w:rsid w:val="007C3DC3"/>
    <w:rsid w:val="007C45C7"/>
    <w:rsid w:val="007C47D2"/>
    <w:rsid w:val="007C49E5"/>
    <w:rsid w:val="007C4B50"/>
    <w:rsid w:val="007C4B70"/>
    <w:rsid w:val="007C4D1B"/>
    <w:rsid w:val="007C4E11"/>
    <w:rsid w:val="007C4EB4"/>
    <w:rsid w:val="007C4EFE"/>
    <w:rsid w:val="007C5060"/>
    <w:rsid w:val="007C5103"/>
    <w:rsid w:val="007C5639"/>
    <w:rsid w:val="007C583D"/>
    <w:rsid w:val="007C59B5"/>
    <w:rsid w:val="007C5BA4"/>
    <w:rsid w:val="007C5D6C"/>
    <w:rsid w:val="007C613B"/>
    <w:rsid w:val="007C6578"/>
    <w:rsid w:val="007C66DD"/>
    <w:rsid w:val="007C679D"/>
    <w:rsid w:val="007C68E0"/>
    <w:rsid w:val="007C699A"/>
    <w:rsid w:val="007C6DCB"/>
    <w:rsid w:val="007C71C0"/>
    <w:rsid w:val="007C720E"/>
    <w:rsid w:val="007C7552"/>
    <w:rsid w:val="007C7617"/>
    <w:rsid w:val="007C7637"/>
    <w:rsid w:val="007C77E8"/>
    <w:rsid w:val="007C7819"/>
    <w:rsid w:val="007C7AE4"/>
    <w:rsid w:val="007D0348"/>
    <w:rsid w:val="007D03C8"/>
    <w:rsid w:val="007D0635"/>
    <w:rsid w:val="007D0670"/>
    <w:rsid w:val="007D07A7"/>
    <w:rsid w:val="007D0C44"/>
    <w:rsid w:val="007D0DBC"/>
    <w:rsid w:val="007D0FB3"/>
    <w:rsid w:val="007D10D2"/>
    <w:rsid w:val="007D123E"/>
    <w:rsid w:val="007D17B6"/>
    <w:rsid w:val="007D1883"/>
    <w:rsid w:val="007D18E5"/>
    <w:rsid w:val="007D1AC7"/>
    <w:rsid w:val="007D1BC0"/>
    <w:rsid w:val="007D22CB"/>
    <w:rsid w:val="007D231C"/>
    <w:rsid w:val="007D2343"/>
    <w:rsid w:val="007D257F"/>
    <w:rsid w:val="007D2690"/>
    <w:rsid w:val="007D275E"/>
    <w:rsid w:val="007D28C5"/>
    <w:rsid w:val="007D297B"/>
    <w:rsid w:val="007D2CCA"/>
    <w:rsid w:val="007D310A"/>
    <w:rsid w:val="007D34B0"/>
    <w:rsid w:val="007D34B8"/>
    <w:rsid w:val="007D3687"/>
    <w:rsid w:val="007D3857"/>
    <w:rsid w:val="007D3A15"/>
    <w:rsid w:val="007D3AA2"/>
    <w:rsid w:val="007D3C33"/>
    <w:rsid w:val="007D3D4B"/>
    <w:rsid w:val="007D40BE"/>
    <w:rsid w:val="007D4314"/>
    <w:rsid w:val="007D4697"/>
    <w:rsid w:val="007D485E"/>
    <w:rsid w:val="007D4882"/>
    <w:rsid w:val="007D48EA"/>
    <w:rsid w:val="007D4A4C"/>
    <w:rsid w:val="007D4DD6"/>
    <w:rsid w:val="007D4F5D"/>
    <w:rsid w:val="007D4F6A"/>
    <w:rsid w:val="007D5162"/>
    <w:rsid w:val="007D51E1"/>
    <w:rsid w:val="007D51FD"/>
    <w:rsid w:val="007D53BC"/>
    <w:rsid w:val="007D5480"/>
    <w:rsid w:val="007D55F0"/>
    <w:rsid w:val="007D5A58"/>
    <w:rsid w:val="007D5B73"/>
    <w:rsid w:val="007D6833"/>
    <w:rsid w:val="007D6BCC"/>
    <w:rsid w:val="007D6E0E"/>
    <w:rsid w:val="007D75AF"/>
    <w:rsid w:val="007D78D5"/>
    <w:rsid w:val="007D7B66"/>
    <w:rsid w:val="007E03FA"/>
    <w:rsid w:val="007E0416"/>
    <w:rsid w:val="007E0734"/>
    <w:rsid w:val="007E08FC"/>
    <w:rsid w:val="007E0C6A"/>
    <w:rsid w:val="007E0D2E"/>
    <w:rsid w:val="007E0D66"/>
    <w:rsid w:val="007E12D2"/>
    <w:rsid w:val="007E152B"/>
    <w:rsid w:val="007E17B2"/>
    <w:rsid w:val="007E1943"/>
    <w:rsid w:val="007E1A87"/>
    <w:rsid w:val="007E1AB0"/>
    <w:rsid w:val="007E1F79"/>
    <w:rsid w:val="007E20CB"/>
    <w:rsid w:val="007E2164"/>
    <w:rsid w:val="007E2387"/>
    <w:rsid w:val="007E2437"/>
    <w:rsid w:val="007E2552"/>
    <w:rsid w:val="007E2BB3"/>
    <w:rsid w:val="007E2CB5"/>
    <w:rsid w:val="007E2CD4"/>
    <w:rsid w:val="007E2FCF"/>
    <w:rsid w:val="007E333E"/>
    <w:rsid w:val="007E33B0"/>
    <w:rsid w:val="007E3464"/>
    <w:rsid w:val="007E3831"/>
    <w:rsid w:val="007E389A"/>
    <w:rsid w:val="007E38B3"/>
    <w:rsid w:val="007E3973"/>
    <w:rsid w:val="007E3CF0"/>
    <w:rsid w:val="007E3D37"/>
    <w:rsid w:val="007E3EC2"/>
    <w:rsid w:val="007E3EF0"/>
    <w:rsid w:val="007E4022"/>
    <w:rsid w:val="007E4463"/>
    <w:rsid w:val="007E47E3"/>
    <w:rsid w:val="007E486D"/>
    <w:rsid w:val="007E4946"/>
    <w:rsid w:val="007E4F26"/>
    <w:rsid w:val="007E5013"/>
    <w:rsid w:val="007E5054"/>
    <w:rsid w:val="007E5151"/>
    <w:rsid w:val="007E5214"/>
    <w:rsid w:val="007E5357"/>
    <w:rsid w:val="007E5673"/>
    <w:rsid w:val="007E56EA"/>
    <w:rsid w:val="007E5875"/>
    <w:rsid w:val="007E58E7"/>
    <w:rsid w:val="007E5974"/>
    <w:rsid w:val="007E5DE2"/>
    <w:rsid w:val="007E612D"/>
    <w:rsid w:val="007E648C"/>
    <w:rsid w:val="007E65B4"/>
    <w:rsid w:val="007E677D"/>
    <w:rsid w:val="007E6BC9"/>
    <w:rsid w:val="007E6D5B"/>
    <w:rsid w:val="007E6D70"/>
    <w:rsid w:val="007E6E4A"/>
    <w:rsid w:val="007E6FF2"/>
    <w:rsid w:val="007E70C3"/>
    <w:rsid w:val="007E717C"/>
    <w:rsid w:val="007E71F5"/>
    <w:rsid w:val="007E73DC"/>
    <w:rsid w:val="007E74CD"/>
    <w:rsid w:val="007E74E1"/>
    <w:rsid w:val="007E758F"/>
    <w:rsid w:val="007E789B"/>
    <w:rsid w:val="007E7948"/>
    <w:rsid w:val="007E7C60"/>
    <w:rsid w:val="007E7E2A"/>
    <w:rsid w:val="007E7E9F"/>
    <w:rsid w:val="007E7F66"/>
    <w:rsid w:val="007F01F9"/>
    <w:rsid w:val="007F0488"/>
    <w:rsid w:val="007F0726"/>
    <w:rsid w:val="007F079C"/>
    <w:rsid w:val="007F0A72"/>
    <w:rsid w:val="007F0CE9"/>
    <w:rsid w:val="007F0DFB"/>
    <w:rsid w:val="007F0F65"/>
    <w:rsid w:val="007F1046"/>
    <w:rsid w:val="007F1114"/>
    <w:rsid w:val="007F11D5"/>
    <w:rsid w:val="007F1346"/>
    <w:rsid w:val="007F138D"/>
    <w:rsid w:val="007F142F"/>
    <w:rsid w:val="007F1549"/>
    <w:rsid w:val="007F194D"/>
    <w:rsid w:val="007F19E6"/>
    <w:rsid w:val="007F1A5D"/>
    <w:rsid w:val="007F2175"/>
    <w:rsid w:val="007F2779"/>
    <w:rsid w:val="007F285A"/>
    <w:rsid w:val="007F2A16"/>
    <w:rsid w:val="007F2C8E"/>
    <w:rsid w:val="007F2FAD"/>
    <w:rsid w:val="007F303D"/>
    <w:rsid w:val="007F3053"/>
    <w:rsid w:val="007F38AE"/>
    <w:rsid w:val="007F3D34"/>
    <w:rsid w:val="007F4053"/>
    <w:rsid w:val="007F44F0"/>
    <w:rsid w:val="007F4965"/>
    <w:rsid w:val="007F4BB7"/>
    <w:rsid w:val="007F4E01"/>
    <w:rsid w:val="007F4F81"/>
    <w:rsid w:val="007F50AE"/>
    <w:rsid w:val="007F51AC"/>
    <w:rsid w:val="007F542C"/>
    <w:rsid w:val="007F55DF"/>
    <w:rsid w:val="007F56FB"/>
    <w:rsid w:val="007F5BE7"/>
    <w:rsid w:val="007F5D78"/>
    <w:rsid w:val="007F5D8A"/>
    <w:rsid w:val="007F5E2F"/>
    <w:rsid w:val="007F6049"/>
    <w:rsid w:val="007F60CC"/>
    <w:rsid w:val="007F6101"/>
    <w:rsid w:val="007F613A"/>
    <w:rsid w:val="007F6508"/>
    <w:rsid w:val="007F65EF"/>
    <w:rsid w:val="007F662A"/>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0EC"/>
    <w:rsid w:val="008001CE"/>
    <w:rsid w:val="00800256"/>
    <w:rsid w:val="0080038D"/>
    <w:rsid w:val="00800653"/>
    <w:rsid w:val="00800943"/>
    <w:rsid w:val="00800A71"/>
    <w:rsid w:val="00800F28"/>
    <w:rsid w:val="00801067"/>
    <w:rsid w:val="00801084"/>
    <w:rsid w:val="00801216"/>
    <w:rsid w:val="00801236"/>
    <w:rsid w:val="008012A0"/>
    <w:rsid w:val="008012CC"/>
    <w:rsid w:val="008013A4"/>
    <w:rsid w:val="00801421"/>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AD1"/>
    <w:rsid w:val="00806BE7"/>
    <w:rsid w:val="00806E6A"/>
    <w:rsid w:val="00806F6F"/>
    <w:rsid w:val="008070D3"/>
    <w:rsid w:val="00807248"/>
    <w:rsid w:val="008074D5"/>
    <w:rsid w:val="0080778B"/>
    <w:rsid w:val="008077F2"/>
    <w:rsid w:val="00807B35"/>
    <w:rsid w:val="00807C00"/>
    <w:rsid w:val="00807CB4"/>
    <w:rsid w:val="00807EE6"/>
    <w:rsid w:val="00807F93"/>
    <w:rsid w:val="0081012F"/>
    <w:rsid w:val="00810149"/>
    <w:rsid w:val="00810295"/>
    <w:rsid w:val="008103A9"/>
    <w:rsid w:val="00810762"/>
    <w:rsid w:val="00810773"/>
    <w:rsid w:val="00810CD1"/>
    <w:rsid w:val="00810EA7"/>
    <w:rsid w:val="0081104E"/>
    <w:rsid w:val="00811100"/>
    <w:rsid w:val="008111AA"/>
    <w:rsid w:val="0081134E"/>
    <w:rsid w:val="0081153C"/>
    <w:rsid w:val="00811A02"/>
    <w:rsid w:val="00811D1C"/>
    <w:rsid w:val="00812643"/>
    <w:rsid w:val="0081264B"/>
    <w:rsid w:val="0081293A"/>
    <w:rsid w:val="00812B11"/>
    <w:rsid w:val="00812CC8"/>
    <w:rsid w:val="00812D11"/>
    <w:rsid w:val="00812D36"/>
    <w:rsid w:val="00812D42"/>
    <w:rsid w:val="00812EAC"/>
    <w:rsid w:val="00812FFA"/>
    <w:rsid w:val="0081318C"/>
    <w:rsid w:val="00813340"/>
    <w:rsid w:val="00813430"/>
    <w:rsid w:val="00813A9E"/>
    <w:rsid w:val="00813C94"/>
    <w:rsid w:val="00813DFC"/>
    <w:rsid w:val="00813E01"/>
    <w:rsid w:val="008140B0"/>
    <w:rsid w:val="008140EA"/>
    <w:rsid w:val="00814394"/>
    <w:rsid w:val="008144D0"/>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D80"/>
    <w:rsid w:val="00815EC0"/>
    <w:rsid w:val="0081618D"/>
    <w:rsid w:val="00816330"/>
    <w:rsid w:val="00816383"/>
    <w:rsid w:val="0081675A"/>
    <w:rsid w:val="008167F2"/>
    <w:rsid w:val="00816E5A"/>
    <w:rsid w:val="008170C8"/>
    <w:rsid w:val="008171B2"/>
    <w:rsid w:val="0081740F"/>
    <w:rsid w:val="008177BD"/>
    <w:rsid w:val="00817BAE"/>
    <w:rsid w:val="0082000D"/>
    <w:rsid w:val="00820087"/>
    <w:rsid w:val="0082030A"/>
    <w:rsid w:val="00820320"/>
    <w:rsid w:val="00820353"/>
    <w:rsid w:val="008207A4"/>
    <w:rsid w:val="00820B7D"/>
    <w:rsid w:val="00821365"/>
    <w:rsid w:val="00821563"/>
    <w:rsid w:val="00821698"/>
    <w:rsid w:val="00821703"/>
    <w:rsid w:val="00821814"/>
    <w:rsid w:val="00821877"/>
    <w:rsid w:val="0082190D"/>
    <w:rsid w:val="00821BCB"/>
    <w:rsid w:val="00821CCB"/>
    <w:rsid w:val="00821D29"/>
    <w:rsid w:val="008223C0"/>
    <w:rsid w:val="0082244F"/>
    <w:rsid w:val="008224F9"/>
    <w:rsid w:val="0082263D"/>
    <w:rsid w:val="008228AE"/>
    <w:rsid w:val="00822BD7"/>
    <w:rsid w:val="00822BDB"/>
    <w:rsid w:val="00822F6F"/>
    <w:rsid w:val="00823437"/>
    <w:rsid w:val="008234AB"/>
    <w:rsid w:val="00823821"/>
    <w:rsid w:val="00823A22"/>
    <w:rsid w:val="00823A53"/>
    <w:rsid w:val="00823DAB"/>
    <w:rsid w:val="0082414C"/>
    <w:rsid w:val="008246DC"/>
    <w:rsid w:val="008246E3"/>
    <w:rsid w:val="00824802"/>
    <w:rsid w:val="008250E6"/>
    <w:rsid w:val="008251CC"/>
    <w:rsid w:val="00825368"/>
    <w:rsid w:val="008254F5"/>
    <w:rsid w:val="008255A9"/>
    <w:rsid w:val="008257A5"/>
    <w:rsid w:val="00825A68"/>
    <w:rsid w:val="00825C1C"/>
    <w:rsid w:val="00825E3F"/>
    <w:rsid w:val="00826116"/>
    <w:rsid w:val="00826489"/>
    <w:rsid w:val="008264A5"/>
    <w:rsid w:val="008268C0"/>
    <w:rsid w:val="008269D0"/>
    <w:rsid w:val="00826DD9"/>
    <w:rsid w:val="00826EE5"/>
    <w:rsid w:val="008274F2"/>
    <w:rsid w:val="00827555"/>
    <w:rsid w:val="008278B6"/>
    <w:rsid w:val="0082797C"/>
    <w:rsid w:val="00827C15"/>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4D4"/>
    <w:rsid w:val="008335B0"/>
    <w:rsid w:val="0083363C"/>
    <w:rsid w:val="008336C3"/>
    <w:rsid w:val="00833854"/>
    <w:rsid w:val="0083388F"/>
    <w:rsid w:val="008338B8"/>
    <w:rsid w:val="0083395F"/>
    <w:rsid w:val="00833F02"/>
    <w:rsid w:val="00834113"/>
    <w:rsid w:val="008341CF"/>
    <w:rsid w:val="008345B1"/>
    <w:rsid w:val="0083464E"/>
    <w:rsid w:val="008346C9"/>
    <w:rsid w:val="0083490F"/>
    <w:rsid w:val="00834F9B"/>
    <w:rsid w:val="008354A1"/>
    <w:rsid w:val="00835894"/>
    <w:rsid w:val="00835909"/>
    <w:rsid w:val="0083599E"/>
    <w:rsid w:val="008359F1"/>
    <w:rsid w:val="00835C49"/>
    <w:rsid w:val="00835DD3"/>
    <w:rsid w:val="00835F1A"/>
    <w:rsid w:val="00836718"/>
    <w:rsid w:val="00836B0F"/>
    <w:rsid w:val="00836F2B"/>
    <w:rsid w:val="00837796"/>
    <w:rsid w:val="00837846"/>
    <w:rsid w:val="00837AA6"/>
    <w:rsid w:val="00837F67"/>
    <w:rsid w:val="008401A1"/>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673"/>
    <w:rsid w:val="008438B3"/>
    <w:rsid w:val="00843D14"/>
    <w:rsid w:val="00843EE9"/>
    <w:rsid w:val="00844123"/>
    <w:rsid w:val="00844254"/>
    <w:rsid w:val="00844292"/>
    <w:rsid w:val="00844587"/>
    <w:rsid w:val="0084476E"/>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899"/>
    <w:rsid w:val="00851FB3"/>
    <w:rsid w:val="008520AA"/>
    <w:rsid w:val="00852116"/>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439"/>
    <w:rsid w:val="00855B95"/>
    <w:rsid w:val="00855CA4"/>
    <w:rsid w:val="00855E1A"/>
    <w:rsid w:val="00855E54"/>
    <w:rsid w:val="00855EB7"/>
    <w:rsid w:val="00855F3E"/>
    <w:rsid w:val="0085604F"/>
    <w:rsid w:val="00856469"/>
    <w:rsid w:val="00856621"/>
    <w:rsid w:val="0085665F"/>
    <w:rsid w:val="00856762"/>
    <w:rsid w:val="008567D9"/>
    <w:rsid w:val="0085698F"/>
    <w:rsid w:val="00856A42"/>
    <w:rsid w:val="00856F53"/>
    <w:rsid w:val="00856FFB"/>
    <w:rsid w:val="008574F2"/>
    <w:rsid w:val="0085751D"/>
    <w:rsid w:val="0085770E"/>
    <w:rsid w:val="00857C59"/>
    <w:rsid w:val="0086011B"/>
    <w:rsid w:val="00860127"/>
    <w:rsid w:val="008601B1"/>
    <w:rsid w:val="00860312"/>
    <w:rsid w:val="008603A9"/>
    <w:rsid w:val="00860577"/>
    <w:rsid w:val="008606D8"/>
    <w:rsid w:val="008608F4"/>
    <w:rsid w:val="00860D51"/>
    <w:rsid w:val="00860ECC"/>
    <w:rsid w:val="00861142"/>
    <w:rsid w:val="00861456"/>
    <w:rsid w:val="008621C0"/>
    <w:rsid w:val="0086288F"/>
    <w:rsid w:val="0086292A"/>
    <w:rsid w:val="0086296D"/>
    <w:rsid w:val="008629E4"/>
    <w:rsid w:val="00862A64"/>
    <w:rsid w:val="00862C24"/>
    <w:rsid w:val="00862DD2"/>
    <w:rsid w:val="00862DF8"/>
    <w:rsid w:val="00863757"/>
    <w:rsid w:val="00863850"/>
    <w:rsid w:val="00863888"/>
    <w:rsid w:val="00863895"/>
    <w:rsid w:val="008639E5"/>
    <w:rsid w:val="00863ED6"/>
    <w:rsid w:val="00864093"/>
    <w:rsid w:val="008640F1"/>
    <w:rsid w:val="00864343"/>
    <w:rsid w:val="008645DE"/>
    <w:rsid w:val="00864901"/>
    <w:rsid w:val="00864A87"/>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6FC9"/>
    <w:rsid w:val="0086701E"/>
    <w:rsid w:val="00867023"/>
    <w:rsid w:val="008672D7"/>
    <w:rsid w:val="008673C6"/>
    <w:rsid w:val="0086758C"/>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1A08"/>
    <w:rsid w:val="00871AD6"/>
    <w:rsid w:val="0087200B"/>
    <w:rsid w:val="0087210E"/>
    <w:rsid w:val="00872135"/>
    <w:rsid w:val="008722E7"/>
    <w:rsid w:val="008726C7"/>
    <w:rsid w:val="00872735"/>
    <w:rsid w:val="00872DFC"/>
    <w:rsid w:val="00872E27"/>
    <w:rsid w:val="00872FAA"/>
    <w:rsid w:val="00872FD5"/>
    <w:rsid w:val="008730AA"/>
    <w:rsid w:val="008731AF"/>
    <w:rsid w:val="00873979"/>
    <w:rsid w:val="00873B47"/>
    <w:rsid w:val="00873CEC"/>
    <w:rsid w:val="00873E0A"/>
    <w:rsid w:val="00873EDB"/>
    <w:rsid w:val="00873FB1"/>
    <w:rsid w:val="008741F9"/>
    <w:rsid w:val="0087423F"/>
    <w:rsid w:val="008742FA"/>
    <w:rsid w:val="008743F3"/>
    <w:rsid w:val="0087444A"/>
    <w:rsid w:val="008744C2"/>
    <w:rsid w:val="00874777"/>
    <w:rsid w:val="00874829"/>
    <w:rsid w:val="00874ACC"/>
    <w:rsid w:val="00874AE5"/>
    <w:rsid w:val="00874E43"/>
    <w:rsid w:val="00874E84"/>
    <w:rsid w:val="00874F34"/>
    <w:rsid w:val="00875139"/>
    <w:rsid w:val="00875182"/>
    <w:rsid w:val="00875410"/>
    <w:rsid w:val="008754AE"/>
    <w:rsid w:val="008756C6"/>
    <w:rsid w:val="008759DE"/>
    <w:rsid w:val="00875CB6"/>
    <w:rsid w:val="00875DD5"/>
    <w:rsid w:val="008761D1"/>
    <w:rsid w:val="00876386"/>
    <w:rsid w:val="008763DF"/>
    <w:rsid w:val="00876525"/>
    <w:rsid w:val="00876592"/>
    <w:rsid w:val="0087677D"/>
    <w:rsid w:val="00876824"/>
    <w:rsid w:val="00876C3C"/>
    <w:rsid w:val="00876F73"/>
    <w:rsid w:val="00877065"/>
    <w:rsid w:val="008770D0"/>
    <w:rsid w:val="00877167"/>
    <w:rsid w:val="00877219"/>
    <w:rsid w:val="008773BD"/>
    <w:rsid w:val="00877452"/>
    <w:rsid w:val="00877480"/>
    <w:rsid w:val="008777D9"/>
    <w:rsid w:val="00877A1C"/>
    <w:rsid w:val="00877C98"/>
    <w:rsid w:val="00877D26"/>
    <w:rsid w:val="00880377"/>
    <w:rsid w:val="0088057C"/>
    <w:rsid w:val="00880583"/>
    <w:rsid w:val="0088069B"/>
    <w:rsid w:val="0088075F"/>
    <w:rsid w:val="00880BF8"/>
    <w:rsid w:val="00880F43"/>
    <w:rsid w:val="00881131"/>
    <w:rsid w:val="00881288"/>
    <w:rsid w:val="008813DD"/>
    <w:rsid w:val="00881569"/>
    <w:rsid w:val="0088175E"/>
    <w:rsid w:val="00881DAE"/>
    <w:rsid w:val="00881DD2"/>
    <w:rsid w:val="00881E0B"/>
    <w:rsid w:val="00881E48"/>
    <w:rsid w:val="00881EF2"/>
    <w:rsid w:val="008820D8"/>
    <w:rsid w:val="008820F0"/>
    <w:rsid w:val="008821EB"/>
    <w:rsid w:val="008823BF"/>
    <w:rsid w:val="00882468"/>
    <w:rsid w:val="00882512"/>
    <w:rsid w:val="0088257B"/>
    <w:rsid w:val="00882A38"/>
    <w:rsid w:val="00882A7F"/>
    <w:rsid w:val="00882BC9"/>
    <w:rsid w:val="00882BD8"/>
    <w:rsid w:val="00882F64"/>
    <w:rsid w:val="00882FDD"/>
    <w:rsid w:val="00882FFD"/>
    <w:rsid w:val="00883010"/>
    <w:rsid w:val="00883043"/>
    <w:rsid w:val="00883143"/>
    <w:rsid w:val="00883DAE"/>
    <w:rsid w:val="00883E88"/>
    <w:rsid w:val="00883E8B"/>
    <w:rsid w:val="00883F4A"/>
    <w:rsid w:val="00884504"/>
    <w:rsid w:val="008845CD"/>
    <w:rsid w:val="008846F3"/>
    <w:rsid w:val="00884A64"/>
    <w:rsid w:val="00884A97"/>
    <w:rsid w:val="00884BD7"/>
    <w:rsid w:val="00885056"/>
    <w:rsid w:val="00885062"/>
    <w:rsid w:val="0088594C"/>
    <w:rsid w:val="00885E2C"/>
    <w:rsid w:val="00885E55"/>
    <w:rsid w:val="00885FFC"/>
    <w:rsid w:val="00886600"/>
    <w:rsid w:val="00886601"/>
    <w:rsid w:val="00886712"/>
    <w:rsid w:val="0088697B"/>
    <w:rsid w:val="00886B5D"/>
    <w:rsid w:val="00886E5B"/>
    <w:rsid w:val="00886F10"/>
    <w:rsid w:val="008870C6"/>
    <w:rsid w:val="00887104"/>
    <w:rsid w:val="00887160"/>
    <w:rsid w:val="008873C8"/>
    <w:rsid w:val="008874C4"/>
    <w:rsid w:val="00887505"/>
    <w:rsid w:val="00887515"/>
    <w:rsid w:val="00887849"/>
    <w:rsid w:val="00887911"/>
    <w:rsid w:val="0088799A"/>
    <w:rsid w:val="008901E9"/>
    <w:rsid w:val="00890303"/>
    <w:rsid w:val="00890731"/>
    <w:rsid w:val="0089075D"/>
    <w:rsid w:val="008907CA"/>
    <w:rsid w:val="008907E8"/>
    <w:rsid w:val="00890C3C"/>
    <w:rsid w:val="00890F47"/>
    <w:rsid w:val="008910EC"/>
    <w:rsid w:val="008911A4"/>
    <w:rsid w:val="00891334"/>
    <w:rsid w:val="00891AC5"/>
    <w:rsid w:val="00891BEB"/>
    <w:rsid w:val="00891DCE"/>
    <w:rsid w:val="0089201B"/>
    <w:rsid w:val="00892472"/>
    <w:rsid w:val="00892495"/>
    <w:rsid w:val="008924A6"/>
    <w:rsid w:val="00892680"/>
    <w:rsid w:val="00892797"/>
    <w:rsid w:val="00892BF5"/>
    <w:rsid w:val="00892D7C"/>
    <w:rsid w:val="00893535"/>
    <w:rsid w:val="00893715"/>
    <w:rsid w:val="00893803"/>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CA1"/>
    <w:rsid w:val="00896477"/>
    <w:rsid w:val="008966FC"/>
    <w:rsid w:val="00896A47"/>
    <w:rsid w:val="00896AA6"/>
    <w:rsid w:val="00896DBF"/>
    <w:rsid w:val="00897138"/>
    <w:rsid w:val="0089736A"/>
    <w:rsid w:val="00897392"/>
    <w:rsid w:val="008975C1"/>
    <w:rsid w:val="0089760E"/>
    <w:rsid w:val="00897785"/>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1A"/>
    <w:rsid w:val="008A1B3F"/>
    <w:rsid w:val="008A1D2F"/>
    <w:rsid w:val="008A1DCB"/>
    <w:rsid w:val="008A1F27"/>
    <w:rsid w:val="008A21FC"/>
    <w:rsid w:val="008A2504"/>
    <w:rsid w:val="008A290D"/>
    <w:rsid w:val="008A29E9"/>
    <w:rsid w:val="008A2BD3"/>
    <w:rsid w:val="008A2DA8"/>
    <w:rsid w:val="008A2DE1"/>
    <w:rsid w:val="008A2E24"/>
    <w:rsid w:val="008A323C"/>
    <w:rsid w:val="008A32F1"/>
    <w:rsid w:val="008A36A8"/>
    <w:rsid w:val="008A37B2"/>
    <w:rsid w:val="008A3AA0"/>
    <w:rsid w:val="008A3C8F"/>
    <w:rsid w:val="008A4168"/>
    <w:rsid w:val="008A41AC"/>
    <w:rsid w:val="008A4445"/>
    <w:rsid w:val="008A46E6"/>
    <w:rsid w:val="008A471C"/>
    <w:rsid w:val="008A4763"/>
    <w:rsid w:val="008A4AFB"/>
    <w:rsid w:val="008A4E57"/>
    <w:rsid w:val="008A4FD6"/>
    <w:rsid w:val="008A549E"/>
    <w:rsid w:val="008A5507"/>
    <w:rsid w:val="008A5510"/>
    <w:rsid w:val="008A5B8A"/>
    <w:rsid w:val="008A5BAE"/>
    <w:rsid w:val="008A6540"/>
    <w:rsid w:val="008A656E"/>
    <w:rsid w:val="008A699E"/>
    <w:rsid w:val="008A6B3D"/>
    <w:rsid w:val="008A6F24"/>
    <w:rsid w:val="008A6F62"/>
    <w:rsid w:val="008A7152"/>
    <w:rsid w:val="008A7209"/>
    <w:rsid w:val="008A78AA"/>
    <w:rsid w:val="008A7CA8"/>
    <w:rsid w:val="008A7DC7"/>
    <w:rsid w:val="008A7E94"/>
    <w:rsid w:val="008A7EB5"/>
    <w:rsid w:val="008B0428"/>
    <w:rsid w:val="008B0467"/>
    <w:rsid w:val="008B06C8"/>
    <w:rsid w:val="008B0D96"/>
    <w:rsid w:val="008B109D"/>
    <w:rsid w:val="008B125C"/>
    <w:rsid w:val="008B14D3"/>
    <w:rsid w:val="008B1627"/>
    <w:rsid w:val="008B16BF"/>
    <w:rsid w:val="008B1774"/>
    <w:rsid w:val="008B19B8"/>
    <w:rsid w:val="008B1B38"/>
    <w:rsid w:val="008B1C36"/>
    <w:rsid w:val="008B1CA3"/>
    <w:rsid w:val="008B1CAC"/>
    <w:rsid w:val="008B231C"/>
    <w:rsid w:val="008B28DA"/>
    <w:rsid w:val="008B2C3B"/>
    <w:rsid w:val="008B2D66"/>
    <w:rsid w:val="008B2D6F"/>
    <w:rsid w:val="008B3046"/>
    <w:rsid w:val="008B3341"/>
    <w:rsid w:val="008B38FB"/>
    <w:rsid w:val="008B3925"/>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4DF"/>
    <w:rsid w:val="008B65BD"/>
    <w:rsid w:val="008B6899"/>
    <w:rsid w:val="008B6980"/>
    <w:rsid w:val="008B6E6A"/>
    <w:rsid w:val="008B6F24"/>
    <w:rsid w:val="008B7133"/>
    <w:rsid w:val="008B721A"/>
    <w:rsid w:val="008B7A99"/>
    <w:rsid w:val="008B7BAB"/>
    <w:rsid w:val="008B7DAF"/>
    <w:rsid w:val="008C026C"/>
    <w:rsid w:val="008C05BC"/>
    <w:rsid w:val="008C0748"/>
    <w:rsid w:val="008C09A6"/>
    <w:rsid w:val="008C0FDD"/>
    <w:rsid w:val="008C1027"/>
    <w:rsid w:val="008C1078"/>
    <w:rsid w:val="008C10EA"/>
    <w:rsid w:val="008C16F6"/>
    <w:rsid w:val="008C1717"/>
    <w:rsid w:val="008C185A"/>
    <w:rsid w:val="008C1B02"/>
    <w:rsid w:val="008C1D50"/>
    <w:rsid w:val="008C1E74"/>
    <w:rsid w:val="008C1FB6"/>
    <w:rsid w:val="008C2302"/>
    <w:rsid w:val="008C25CE"/>
    <w:rsid w:val="008C26EE"/>
    <w:rsid w:val="008C2EDC"/>
    <w:rsid w:val="008C30CA"/>
    <w:rsid w:val="008C373F"/>
    <w:rsid w:val="008C39A5"/>
    <w:rsid w:val="008C3B5D"/>
    <w:rsid w:val="008C3E37"/>
    <w:rsid w:val="008C41B8"/>
    <w:rsid w:val="008C426A"/>
    <w:rsid w:val="008C427E"/>
    <w:rsid w:val="008C4B25"/>
    <w:rsid w:val="008C4ED4"/>
    <w:rsid w:val="008C4EE0"/>
    <w:rsid w:val="008C52CF"/>
    <w:rsid w:val="008C568C"/>
    <w:rsid w:val="008C569F"/>
    <w:rsid w:val="008C579D"/>
    <w:rsid w:val="008C59B8"/>
    <w:rsid w:val="008C5C1F"/>
    <w:rsid w:val="008C6317"/>
    <w:rsid w:val="008C657D"/>
    <w:rsid w:val="008C65AF"/>
    <w:rsid w:val="008C660B"/>
    <w:rsid w:val="008C674A"/>
    <w:rsid w:val="008C691D"/>
    <w:rsid w:val="008C69C0"/>
    <w:rsid w:val="008C6E2F"/>
    <w:rsid w:val="008C6F1A"/>
    <w:rsid w:val="008C6F51"/>
    <w:rsid w:val="008C70A8"/>
    <w:rsid w:val="008C77B7"/>
    <w:rsid w:val="008C7979"/>
    <w:rsid w:val="008C79B1"/>
    <w:rsid w:val="008C7B0E"/>
    <w:rsid w:val="008C7FCD"/>
    <w:rsid w:val="008D0323"/>
    <w:rsid w:val="008D0439"/>
    <w:rsid w:val="008D0650"/>
    <w:rsid w:val="008D0733"/>
    <w:rsid w:val="008D079D"/>
    <w:rsid w:val="008D0A3E"/>
    <w:rsid w:val="008D0AC4"/>
    <w:rsid w:val="008D1006"/>
    <w:rsid w:val="008D115C"/>
    <w:rsid w:val="008D141F"/>
    <w:rsid w:val="008D147E"/>
    <w:rsid w:val="008D16EC"/>
    <w:rsid w:val="008D175F"/>
    <w:rsid w:val="008D19A8"/>
    <w:rsid w:val="008D1E8A"/>
    <w:rsid w:val="008D2479"/>
    <w:rsid w:val="008D28F2"/>
    <w:rsid w:val="008D2D28"/>
    <w:rsid w:val="008D2F49"/>
    <w:rsid w:val="008D2FDF"/>
    <w:rsid w:val="008D3138"/>
    <w:rsid w:val="008D36CC"/>
    <w:rsid w:val="008D3C05"/>
    <w:rsid w:val="008D3C13"/>
    <w:rsid w:val="008D3E29"/>
    <w:rsid w:val="008D3EE8"/>
    <w:rsid w:val="008D411F"/>
    <w:rsid w:val="008D4254"/>
    <w:rsid w:val="008D4427"/>
    <w:rsid w:val="008D48BD"/>
    <w:rsid w:val="008D4C17"/>
    <w:rsid w:val="008D4C6A"/>
    <w:rsid w:val="008D4EDE"/>
    <w:rsid w:val="008D52B9"/>
    <w:rsid w:val="008D536C"/>
    <w:rsid w:val="008D540E"/>
    <w:rsid w:val="008D590B"/>
    <w:rsid w:val="008D5982"/>
    <w:rsid w:val="008D5AF7"/>
    <w:rsid w:val="008D6084"/>
    <w:rsid w:val="008D6233"/>
    <w:rsid w:val="008D62B7"/>
    <w:rsid w:val="008D64D5"/>
    <w:rsid w:val="008D65AB"/>
    <w:rsid w:val="008D68B3"/>
    <w:rsid w:val="008D6A4C"/>
    <w:rsid w:val="008D6AC4"/>
    <w:rsid w:val="008D6FB0"/>
    <w:rsid w:val="008D70DE"/>
    <w:rsid w:val="008D71E4"/>
    <w:rsid w:val="008D775F"/>
    <w:rsid w:val="008D794B"/>
    <w:rsid w:val="008D79AF"/>
    <w:rsid w:val="008D7C31"/>
    <w:rsid w:val="008E03EB"/>
    <w:rsid w:val="008E0440"/>
    <w:rsid w:val="008E0471"/>
    <w:rsid w:val="008E0CA2"/>
    <w:rsid w:val="008E0E03"/>
    <w:rsid w:val="008E0F52"/>
    <w:rsid w:val="008E117F"/>
    <w:rsid w:val="008E138B"/>
    <w:rsid w:val="008E1409"/>
    <w:rsid w:val="008E1479"/>
    <w:rsid w:val="008E192B"/>
    <w:rsid w:val="008E1F20"/>
    <w:rsid w:val="008E2052"/>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988"/>
    <w:rsid w:val="008E4A0C"/>
    <w:rsid w:val="008E4C63"/>
    <w:rsid w:val="008E4D5B"/>
    <w:rsid w:val="008E508F"/>
    <w:rsid w:val="008E509B"/>
    <w:rsid w:val="008E50DD"/>
    <w:rsid w:val="008E534E"/>
    <w:rsid w:val="008E5468"/>
    <w:rsid w:val="008E54A0"/>
    <w:rsid w:val="008E5A9A"/>
    <w:rsid w:val="008E6308"/>
    <w:rsid w:val="008E6364"/>
    <w:rsid w:val="008E6556"/>
    <w:rsid w:val="008E6635"/>
    <w:rsid w:val="008E6694"/>
    <w:rsid w:val="008E67F2"/>
    <w:rsid w:val="008E6A64"/>
    <w:rsid w:val="008E6B07"/>
    <w:rsid w:val="008E6CF4"/>
    <w:rsid w:val="008E6D91"/>
    <w:rsid w:val="008E7057"/>
    <w:rsid w:val="008E7262"/>
    <w:rsid w:val="008E7365"/>
    <w:rsid w:val="008E73D6"/>
    <w:rsid w:val="008E783A"/>
    <w:rsid w:val="008E7FAF"/>
    <w:rsid w:val="008F00F6"/>
    <w:rsid w:val="008F044A"/>
    <w:rsid w:val="008F0487"/>
    <w:rsid w:val="008F04CE"/>
    <w:rsid w:val="008F0797"/>
    <w:rsid w:val="008F083E"/>
    <w:rsid w:val="008F0B52"/>
    <w:rsid w:val="008F0BEE"/>
    <w:rsid w:val="008F0C52"/>
    <w:rsid w:val="008F101E"/>
    <w:rsid w:val="008F1090"/>
    <w:rsid w:val="008F124D"/>
    <w:rsid w:val="008F12DE"/>
    <w:rsid w:val="008F130D"/>
    <w:rsid w:val="008F14E3"/>
    <w:rsid w:val="008F159D"/>
    <w:rsid w:val="008F17BC"/>
    <w:rsid w:val="008F17FC"/>
    <w:rsid w:val="008F1888"/>
    <w:rsid w:val="008F2048"/>
    <w:rsid w:val="008F2058"/>
    <w:rsid w:val="008F21E3"/>
    <w:rsid w:val="008F22E4"/>
    <w:rsid w:val="008F22EF"/>
    <w:rsid w:val="008F24A8"/>
    <w:rsid w:val="008F2BD7"/>
    <w:rsid w:val="008F2D77"/>
    <w:rsid w:val="008F30D8"/>
    <w:rsid w:val="008F38FA"/>
    <w:rsid w:val="008F3B36"/>
    <w:rsid w:val="008F3D17"/>
    <w:rsid w:val="008F3F90"/>
    <w:rsid w:val="008F40B8"/>
    <w:rsid w:val="008F4500"/>
    <w:rsid w:val="008F4A24"/>
    <w:rsid w:val="008F4B01"/>
    <w:rsid w:val="008F4E2E"/>
    <w:rsid w:val="008F4E8A"/>
    <w:rsid w:val="008F4FB7"/>
    <w:rsid w:val="008F5000"/>
    <w:rsid w:val="008F5209"/>
    <w:rsid w:val="008F5270"/>
    <w:rsid w:val="008F52AC"/>
    <w:rsid w:val="008F5784"/>
    <w:rsid w:val="008F5F63"/>
    <w:rsid w:val="008F6011"/>
    <w:rsid w:val="008F6108"/>
    <w:rsid w:val="008F6D14"/>
    <w:rsid w:val="008F70E0"/>
    <w:rsid w:val="008F73C7"/>
    <w:rsid w:val="008F7776"/>
    <w:rsid w:val="008F782D"/>
    <w:rsid w:val="008F79A1"/>
    <w:rsid w:val="008F7AAE"/>
    <w:rsid w:val="008F7E53"/>
    <w:rsid w:val="009000F8"/>
    <w:rsid w:val="009000FB"/>
    <w:rsid w:val="00900286"/>
    <w:rsid w:val="009007F8"/>
    <w:rsid w:val="00900826"/>
    <w:rsid w:val="009009F3"/>
    <w:rsid w:val="00900D18"/>
    <w:rsid w:val="00900F5D"/>
    <w:rsid w:val="00901644"/>
    <w:rsid w:val="009016DF"/>
    <w:rsid w:val="00901790"/>
    <w:rsid w:val="0090188E"/>
    <w:rsid w:val="009019FE"/>
    <w:rsid w:val="00901A6D"/>
    <w:rsid w:val="00901DC3"/>
    <w:rsid w:val="00901E66"/>
    <w:rsid w:val="00901E7D"/>
    <w:rsid w:val="00901FDF"/>
    <w:rsid w:val="00902032"/>
    <w:rsid w:val="0090247F"/>
    <w:rsid w:val="00902542"/>
    <w:rsid w:val="009027DC"/>
    <w:rsid w:val="009027EE"/>
    <w:rsid w:val="00902B47"/>
    <w:rsid w:val="00902C51"/>
    <w:rsid w:val="00902DA9"/>
    <w:rsid w:val="00903170"/>
    <w:rsid w:val="009035C0"/>
    <w:rsid w:val="009039A9"/>
    <w:rsid w:val="00903ABB"/>
    <w:rsid w:val="00903C8E"/>
    <w:rsid w:val="00903D61"/>
    <w:rsid w:val="00903F01"/>
    <w:rsid w:val="00903F60"/>
    <w:rsid w:val="009042D9"/>
    <w:rsid w:val="00904678"/>
    <w:rsid w:val="00904E64"/>
    <w:rsid w:val="00904F66"/>
    <w:rsid w:val="00905478"/>
    <w:rsid w:val="009054B6"/>
    <w:rsid w:val="009056BB"/>
    <w:rsid w:val="009060D2"/>
    <w:rsid w:val="00906297"/>
    <w:rsid w:val="00906353"/>
    <w:rsid w:val="00906617"/>
    <w:rsid w:val="00906796"/>
    <w:rsid w:val="00906F11"/>
    <w:rsid w:val="00906F12"/>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D9"/>
    <w:rsid w:val="009114F8"/>
    <w:rsid w:val="00911915"/>
    <w:rsid w:val="0091197E"/>
    <w:rsid w:val="00911A34"/>
    <w:rsid w:val="00911C49"/>
    <w:rsid w:val="00912037"/>
    <w:rsid w:val="0091208D"/>
    <w:rsid w:val="009120BB"/>
    <w:rsid w:val="00912202"/>
    <w:rsid w:val="009123B5"/>
    <w:rsid w:val="0091244E"/>
    <w:rsid w:val="009124AD"/>
    <w:rsid w:val="0091276F"/>
    <w:rsid w:val="00912B13"/>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18"/>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3"/>
    <w:rsid w:val="00920208"/>
    <w:rsid w:val="00920384"/>
    <w:rsid w:val="00920693"/>
    <w:rsid w:val="00920BE6"/>
    <w:rsid w:val="00920D7E"/>
    <w:rsid w:val="009213AE"/>
    <w:rsid w:val="009213D4"/>
    <w:rsid w:val="0092154F"/>
    <w:rsid w:val="00921563"/>
    <w:rsid w:val="0092163B"/>
    <w:rsid w:val="009216BB"/>
    <w:rsid w:val="0092179E"/>
    <w:rsid w:val="0092184E"/>
    <w:rsid w:val="00921D1E"/>
    <w:rsid w:val="0092205E"/>
    <w:rsid w:val="0092229F"/>
    <w:rsid w:val="009224A0"/>
    <w:rsid w:val="009228DE"/>
    <w:rsid w:val="009229BB"/>
    <w:rsid w:val="00922CE9"/>
    <w:rsid w:val="00922D99"/>
    <w:rsid w:val="00922FF9"/>
    <w:rsid w:val="009235AE"/>
    <w:rsid w:val="00923682"/>
    <w:rsid w:val="009236DB"/>
    <w:rsid w:val="0092383B"/>
    <w:rsid w:val="009238B5"/>
    <w:rsid w:val="00923A32"/>
    <w:rsid w:val="00923B0F"/>
    <w:rsid w:val="00923C5B"/>
    <w:rsid w:val="00923D63"/>
    <w:rsid w:val="00923ECD"/>
    <w:rsid w:val="00924006"/>
    <w:rsid w:val="009244CE"/>
    <w:rsid w:val="0092464D"/>
    <w:rsid w:val="00924770"/>
    <w:rsid w:val="00924AA9"/>
    <w:rsid w:val="00924D08"/>
    <w:rsid w:val="00925046"/>
    <w:rsid w:val="00925565"/>
    <w:rsid w:val="00925697"/>
    <w:rsid w:val="00925865"/>
    <w:rsid w:val="0092589D"/>
    <w:rsid w:val="00925C89"/>
    <w:rsid w:val="00925C91"/>
    <w:rsid w:val="00925CCE"/>
    <w:rsid w:val="00925DFF"/>
    <w:rsid w:val="00925F43"/>
    <w:rsid w:val="00925F5B"/>
    <w:rsid w:val="00925FBC"/>
    <w:rsid w:val="00926180"/>
    <w:rsid w:val="00926276"/>
    <w:rsid w:val="0092635B"/>
    <w:rsid w:val="0092668A"/>
    <w:rsid w:val="009268CA"/>
    <w:rsid w:val="009268D2"/>
    <w:rsid w:val="00926C06"/>
    <w:rsid w:val="00926EE3"/>
    <w:rsid w:val="00927180"/>
    <w:rsid w:val="0092728D"/>
    <w:rsid w:val="00927378"/>
    <w:rsid w:val="009275E3"/>
    <w:rsid w:val="0092784A"/>
    <w:rsid w:val="00927A55"/>
    <w:rsid w:val="00927AE0"/>
    <w:rsid w:val="00927B0F"/>
    <w:rsid w:val="00927B6D"/>
    <w:rsid w:val="00927D23"/>
    <w:rsid w:val="00927F6C"/>
    <w:rsid w:val="00930208"/>
    <w:rsid w:val="00930348"/>
    <w:rsid w:val="00930642"/>
    <w:rsid w:val="00930667"/>
    <w:rsid w:val="0093066C"/>
    <w:rsid w:val="0093069F"/>
    <w:rsid w:val="009309FC"/>
    <w:rsid w:val="00930FE9"/>
    <w:rsid w:val="0093107B"/>
    <w:rsid w:val="009313B9"/>
    <w:rsid w:val="00931423"/>
    <w:rsid w:val="0093166D"/>
    <w:rsid w:val="00931D18"/>
    <w:rsid w:val="00931FCA"/>
    <w:rsid w:val="009321F6"/>
    <w:rsid w:val="00932319"/>
    <w:rsid w:val="00932747"/>
    <w:rsid w:val="00932918"/>
    <w:rsid w:val="0093297F"/>
    <w:rsid w:val="0093299B"/>
    <w:rsid w:val="009329B0"/>
    <w:rsid w:val="00932A58"/>
    <w:rsid w:val="00932A96"/>
    <w:rsid w:val="00932DDF"/>
    <w:rsid w:val="00932E2D"/>
    <w:rsid w:val="00932F2D"/>
    <w:rsid w:val="0093326D"/>
    <w:rsid w:val="00933281"/>
    <w:rsid w:val="009332F8"/>
    <w:rsid w:val="009336B9"/>
    <w:rsid w:val="00933717"/>
    <w:rsid w:val="009338DF"/>
    <w:rsid w:val="00933940"/>
    <w:rsid w:val="009339A5"/>
    <w:rsid w:val="00933AD4"/>
    <w:rsid w:val="00933B97"/>
    <w:rsid w:val="00933F16"/>
    <w:rsid w:val="00933FB6"/>
    <w:rsid w:val="009346FB"/>
    <w:rsid w:val="009347F2"/>
    <w:rsid w:val="00934EFD"/>
    <w:rsid w:val="00934F1B"/>
    <w:rsid w:val="009351C2"/>
    <w:rsid w:val="009351E4"/>
    <w:rsid w:val="00935207"/>
    <w:rsid w:val="0093571F"/>
    <w:rsid w:val="009357BD"/>
    <w:rsid w:val="00935D88"/>
    <w:rsid w:val="00936112"/>
    <w:rsid w:val="00936332"/>
    <w:rsid w:val="009366F2"/>
    <w:rsid w:val="00936A54"/>
    <w:rsid w:val="00936E40"/>
    <w:rsid w:val="00937066"/>
    <w:rsid w:val="00937660"/>
    <w:rsid w:val="0093789A"/>
    <w:rsid w:val="009379C3"/>
    <w:rsid w:val="00937DA7"/>
    <w:rsid w:val="0094018B"/>
    <w:rsid w:val="009403EB"/>
    <w:rsid w:val="00940787"/>
    <w:rsid w:val="0094080E"/>
    <w:rsid w:val="009408EA"/>
    <w:rsid w:val="009409DD"/>
    <w:rsid w:val="00940B8A"/>
    <w:rsid w:val="00940BD1"/>
    <w:rsid w:val="00940DB2"/>
    <w:rsid w:val="009410BC"/>
    <w:rsid w:val="00941378"/>
    <w:rsid w:val="00941726"/>
    <w:rsid w:val="00941A4D"/>
    <w:rsid w:val="00941A60"/>
    <w:rsid w:val="00941AB1"/>
    <w:rsid w:val="00941BF2"/>
    <w:rsid w:val="00941CA2"/>
    <w:rsid w:val="00941D52"/>
    <w:rsid w:val="00941D55"/>
    <w:rsid w:val="00941F1A"/>
    <w:rsid w:val="00941F31"/>
    <w:rsid w:val="00942193"/>
    <w:rsid w:val="009423F3"/>
    <w:rsid w:val="00942592"/>
    <w:rsid w:val="00942894"/>
    <w:rsid w:val="00942AB0"/>
    <w:rsid w:val="00942E44"/>
    <w:rsid w:val="00943211"/>
    <w:rsid w:val="009434D3"/>
    <w:rsid w:val="009435D7"/>
    <w:rsid w:val="0094367C"/>
    <w:rsid w:val="00943BEF"/>
    <w:rsid w:val="00943F34"/>
    <w:rsid w:val="009441A9"/>
    <w:rsid w:val="009441CC"/>
    <w:rsid w:val="009444DC"/>
    <w:rsid w:val="009446DA"/>
    <w:rsid w:val="009449DC"/>
    <w:rsid w:val="00944B9D"/>
    <w:rsid w:val="00944E25"/>
    <w:rsid w:val="00944FC6"/>
    <w:rsid w:val="00945005"/>
    <w:rsid w:val="0094533C"/>
    <w:rsid w:val="0094540B"/>
    <w:rsid w:val="009457B3"/>
    <w:rsid w:val="0094599A"/>
    <w:rsid w:val="00945C32"/>
    <w:rsid w:val="00946066"/>
    <w:rsid w:val="00946920"/>
    <w:rsid w:val="00946D5E"/>
    <w:rsid w:val="00947492"/>
    <w:rsid w:val="0094784C"/>
    <w:rsid w:val="00947B82"/>
    <w:rsid w:val="009502FE"/>
    <w:rsid w:val="00950782"/>
    <w:rsid w:val="00950849"/>
    <w:rsid w:val="0095096A"/>
    <w:rsid w:val="00950A03"/>
    <w:rsid w:val="00950B05"/>
    <w:rsid w:val="0095118F"/>
    <w:rsid w:val="0095135D"/>
    <w:rsid w:val="009513BA"/>
    <w:rsid w:val="00951485"/>
    <w:rsid w:val="009516FC"/>
    <w:rsid w:val="0095180E"/>
    <w:rsid w:val="0095193D"/>
    <w:rsid w:val="009519CC"/>
    <w:rsid w:val="00951A9D"/>
    <w:rsid w:val="00951B47"/>
    <w:rsid w:val="00951CCC"/>
    <w:rsid w:val="00951E08"/>
    <w:rsid w:val="0095235E"/>
    <w:rsid w:val="00952504"/>
    <w:rsid w:val="009525AB"/>
    <w:rsid w:val="00952874"/>
    <w:rsid w:val="00952F50"/>
    <w:rsid w:val="00952F97"/>
    <w:rsid w:val="0095310A"/>
    <w:rsid w:val="00953191"/>
    <w:rsid w:val="009532FC"/>
    <w:rsid w:val="009534F3"/>
    <w:rsid w:val="009534F5"/>
    <w:rsid w:val="00953565"/>
    <w:rsid w:val="009536EF"/>
    <w:rsid w:val="00953B68"/>
    <w:rsid w:val="00953D8F"/>
    <w:rsid w:val="00953EEE"/>
    <w:rsid w:val="00953EFF"/>
    <w:rsid w:val="009541F7"/>
    <w:rsid w:val="00954441"/>
    <w:rsid w:val="00954514"/>
    <w:rsid w:val="00954844"/>
    <w:rsid w:val="00954BA8"/>
    <w:rsid w:val="009550F1"/>
    <w:rsid w:val="009551E5"/>
    <w:rsid w:val="00955370"/>
    <w:rsid w:val="0095541C"/>
    <w:rsid w:val="009555F3"/>
    <w:rsid w:val="00955710"/>
    <w:rsid w:val="00955ABF"/>
    <w:rsid w:val="00955CBC"/>
    <w:rsid w:val="00955E89"/>
    <w:rsid w:val="00956175"/>
    <w:rsid w:val="009561C5"/>
    <w:rsid w:val="009562F2"/>
    <w:rsid w:val="009568E3"/>
    <w:rsid w:val="009568F6"/>
    <w:rsid w:val="00956946"/>
    <w:rsid w:val="00956963"/>
    <w:rsid w:val="00956964"/>
    <w:rsid w:val="00957419"/>
    <w:rsid w:val="009575D8"/>
    <w:rsid w:val="009577DF"/>
    <w:rsid w:val="0095787D"/>
    <w:rsid w:val="009579C9"/>
    <w:rsid w:val="00957A55"/>
    <w:rsid w:val="00957C3D"/>
    <w:rsid w:val="00957CCE"/>
    <w:rsid w:val="00957E83"/>
    <w:rsid w:val="00960233"/>
    <w:rsid w:val="0096029B"/>
    <w:rsid w:val="0096047A"/>
    <w:rsid w:val="009604A4"/>
    <w:rsid w:val="00960A24"/>
    <w:rsid w:val="00960A46"/>
    <w:rsid w:val="00960C08"/>
    <w:rsid w:val="00960F6B"/>
    <w:rsid w:val="009611F0"/>
    <w:rsid w:val="0096140B"/>
    <w:rsid w:val="0096169F"/>
    <w:rsid w:val="00961A67"/>
    <w:rsid w:val="00961A70"/>
    <w:rsid w:val="00961ACA"/>
    <w:rsid w:val="00961BCF"/>
    <w:rsid w:val="00961C18"/>
    <w:rsid w:val="00961CB4"/>
    <w:rsid w:val="00961CD4"/>
    <w:rsid w:val="00961D6B"/>
    <w:rsid w:val="00961EA5"/>
    <w:rsid w:val="009624B9"/>
    <w:rsid w:val="009624BF"/>
    <w:rsid w:val="009629EC"/>
    <w:rsid w:val="00962E5B"/>
    <w:rsid w:val="0096331E"/>
    <w:rsid w:val="00963677"/>
    <w:rsid w:val="009636BF"/>
    <w:rsid w:val="0096374C"/>
    <w:rsid w:val="00963961"/>
    <w:rsid w:val="0096397A"/>
    <w:rsid w:val="009639B6"/>
    <w:rsid w:val="00963A17"/>
    <w:rsid w:val="00963A89"/>
    <w:rsid w:val="0096404B"/>
    <w:rsid w:val="0096412B"/>
    <w:rsid w:val="0096430C"/>
    <w:rsid w:val="009644DA"/>
    <w:rsid w:val="0096477C"/>
    <w:rsid w:val="0096495D"/>
    <w:rsid w:val="00964C5C"/>
    <w:rsid w:val="00964D3F"/>
    <w:rsid w:val="0096503E"/>
    <w:rsid w:val="0096535F"/>
    <w:rsid w:val="0096537C"/>
    <w:rsid w:val="009653A2"/>
    <w:rsid w:val="009653DE"/>
    <w:rsid w:val="00965449"/>
    <w:rsid w:val="00965543"/>
    <w:rsid w:val="009657AE"/>
    <w:rsid w:val="009659A8"/>
    <w:rsid w:val="00965AB7"/>
    <w:rsid w:val="00965DCE"/>
    <w:rsid w:val="00965DD2"/>
    <w:rsid w:val="00965FBF"/>
    <w:rsid w:val="009665E0"/>
    <w:rsid w:val="0096685C"/>
    <w:rsid w:val="00966C44"/>
    <w:rsid w:val="00966E1E"/>
    <w:rsid w:val="00966F16"/>
    <w:rsid w:val="009671C1"/>
    <w:rsid w:val="0096739F"/>
    <w:rsid w:val="00967429"/>
    <w:rsid w:val="0096781A"/>
    <w:rsid w:val="00967A20"/>
    <w:rsid w:val="00967B4B"/>
    <w:rsid w:val="0097014B"/>
    <w:rsid w:val="0097035C"/>
    <w:rsid w:val="00970561"/>
    <w:rsid w:val="009706ED"/>
    <w:rsid w:val="00970A02"/>
    <w:rsid w:val="00970B07"/>
    <w:rsid w:val="00970BD9"/>
    <w:rsid w:val="009710AE"/>
    <w:rsid w:val="00971903"/>
    <w:rsid w:val="00971DA3"/>
    <w:rsid w:val="00971DF3"/>
    <w:rsid w:val="00971E6F"/>
    <w:rsid w:val="00971ECE"/>
    <w:rsid w:val="009720F4"/>
    <w:rsid w:val="00972586"/>
    <w:rsid w:val="00972753"/>
    <w:rsid w:val="009728F1"/>
    <w:rsid w:val="009728FC"/>
    <w:rsid w:val="00972AC2"/>
    <w:rsid w:val="00972B67"/>
    <w:rsid w:val="00972C6D"/>
    <w:rsid w:val="00972FB7"/>
    <w:rsid w:val="00973056"/>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83D"/>
    <w:rsid w:val="00974C25"/>
    <w:rsid w:val="00974C6C"/>
    <w:rsid w:val="0097519A"/>
    <w:rsid w:val="0097566F"/>
    <w:rsid w:val="009756A6"/>
    <w:rsid w:val="0097574E"/>
    <w:rsid w:val="00975C68"/>
    <w:rsid w:val="00975DB9"/>
    <w:rsid w:val="00975E71"/>
    <w:rsid w:val="009761EB"/>
    <w:rsid w:val="00976650"/>
    <w:rsid w:val="0097684A"/>
    <w:rsid w:val="0097690C"/>
    <w:rsid w:val="00976B13"/>
    <w:rsid w:val="00976C4C"/>
    <w:rsid w:val="00976D75"/>
    <w:rsid w:val="00976E19"/>
    <w:rsid w:val="009770A9"/>
    <w:rsid w:val="0097721B"/>
    <w:rsid w:val="00977326"/>
    <w:rsid w:val="00977359"/>
    <w:rsid w:val="00977531"/>
    <w:rsid w:val="009775D6"/>
    <w:rsid w:val="00977940"/>
    <w:rsid w:val="009779AC"/>
    <w:rsid w:val="00977C7C"/>
    <w:rsid w:val="00980002"/>
    <w:rsid w:val="00980A82"/>
    <w:rsid w:val="00980CD4"/>
    <w:rsid w:val="00980D1C"/>
    <w:rsid w:val="00981194"/>
    <w:rsid w:val="009812BE"/>
    <w:rsid w:val="00981349"/>
    <w:rsid w:val="0098188A"/>
    <w:rsid w:val="00981CB7"/>
    <w:rsid w:val="00981CD0"/>
    <w:rsid w:val="00981CE5"/>
    <w:rsid w:val="009821FF"/>
    <w:rsid w:val="00982703"/>
    <w:rsid w:val="00982865"/>
    <w:rsid w:val="00982EEE"/>
    <w:rsid w:val="0098307D"/>
    <w:rsid w:val="00983629"/>
    <w:rsid w:val="0098392F"/>
    <w:rsid w:val="00983AD8"/>
    <w:rsid w:val="00983BC9"/>
    <w:rsid w:val="00983C8D"/>
    <w:rsid w:val="00984153"/>
    <w:rsid w:val="00984216"/>
    <w:rsid w:val="00984313"/>
    <w:rsid w:val="0098495F"/>
    <w:rsid w:val="009849C6"/>
    <w:rsid w:val="00984AC4"/>
    <w:rsid w:val="00984C02"/>
    <w:rsid w:val="00984D93"/>
    <w:rsid w:val="00984F63"/>
    <w:rsid w:val="00985080"/>
    <w:rsid w:val="0098513B"/>
    <w:rsid w:val="0098514A"/>
    <w:rsid w:val="009853A1"/>
    <w:rsid w:val="00985500"/>
    <w:rsid w:val="00985505"/>
    <w:rsid w:val="00985A58"/>
    <w:rsid w:val="00985C74"/>
    <w:rsid w:val="00985E21"/>
    <w:rsid w:val="00985EF7"/>
    <w:rsid w:val="00985F94"/>
    <w:rsid w:val="00986204"/>
    <w:rsid w:val="0098634C"/>
    <w:rsid w:val="0098657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DC"/>
    <w:rsid w:val="0099109A"/>
    <w:rsid w:val="00991213"/>
    <w:rsid w:val="00991223"/>
    <w:rsid w:val="0099129F"/>
    <w:rsid w:val="00991392"/>
    <w:rsid w:val="00991467"/>
    <w:rsid w:val="00991659"/>
    <w:rsid w:val="00991710"/>
    <w:rsid w:val="0099171A"/>
    <w:rsid w:val="00991A84"/>
    <w:rsid w:val="00991B5A"/>
    <w:rsid w:val="009920DE"/>
    <w:rsid w:val="0099212D"/>
    <w:rsid w:val="0099213D"/>
    <w:rsid w:val="009922CB"/>
    <w:rsid w:val="00992300"/>
    <w:rsid w:val="00992425"/>
    <w:rsid w:val="009924AD"/>
    <w:rsid w:val="009924BA"/>
    <w:rsid w:val="009925D2"/>
    <w:rsid w:val="0099260B"/>
    <w:rsid w:val="0099271B"/>
    <w:rsid w:val="00992B50"/>
    <w:rsid w:val="00992B6F"/>
    <w:rsid w:val="00992DDE"/>
    <w:rsid w:val="00992EC4"/>
    <w:rsid w:val="00992F29"/>
    <w:rsid w:val="009930A2"/>
    <w:rsid w:val="0099312A"/>
    <w:rsid w:val="0099358E"/>
    <w:rsid w:val="00993624"/>
    <w:rsid w:val="00993D6B"/>
    <w:rsid w:val="00993DE8"/>
    <w:rsid w:val="00993E51"/>
    <w:rsid w:val="00993FB6"/>
    <w:rsid w:val="0099417D"/>
    <w:rsid w:val="00994497"/>
    <w:rsid w:val="0099477C"/>
    <w:rsid w:val="009947AD"/>
    <w:rsid w:val="00994983"/>
    <w:rsid w:val="00994A61"/>
    <w:rsid w:val="00994B5A"/>
    <w:rsid w:val="00994EA2"/>
    <w:rsid w:val="00995010"/>
    <w:rsid w:val="0099528E"/>
    <w:rsid w:val="00995450"/>
    <w:rsid w:val="009954E9"/>
    <w:rsid w:val="0099563B"/>
    <w:rsid w:val="00995A0D"/>
    <w:rsid w:val="00995F6E"/>
    <w:rsid w:val="009960DC"/>
    <w:rsid w:val="0099613E"/>
    <w:rsid w:val="009962BE"/>
    <w:rsid w:val="009964B5"/>
    <w:rsid w:val="00996657"/>
    <w:rsid w:val="0099672F"/>
    <w:rsid w:val="0099681E"/>
    <w:rsid w:val="00996E6F"/>
    <w:rsid w:val="00996F51"/>
    <w:rsid w:val="00997219"/>
    <w:rsid w:val="009973D5"/>
    <w:rsid w:val="0099742B"/>
    <w:rsid w:val="00997448"/>
    <w:rsid w:val="00997720"/>
    <w:rsid w:val="00997993"/>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7FA"/>
    <w:rsid w:val="009A1C8F"/>
    <w:rsid w:val="009A221A"/>
    <w:rsid w:val="009A2405"/>
    <w:rsid w:val="009A2756"/>
    <w:rsid w:val="009A28F6"/>
    <w:rsid w:val="009A2A29"/>
    <w:rsid w:val="009A2B8F"/>
    <w:rsid w:val="009A2D3A"/>
    <w:rsid w:val="009A2D3F"/>
    <w:rsid w:val="009A335C"/>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8EC"/>
    <w:rsid w:val="009A6C1C"/>
    <w:rsid w:val="009A6D41"/>
    <w:rsid w:val="009A7034"/>
    <w:rsid w:val="009A714B"/>
    <w:rsid w:val="009A7318"/>
    <w:rsid w:val="009A7727"/>
    <w:rsid w:val="009A77B4"/>
    <w:rsid w:val="009A797F"/>
    <w:rsid w:val="009A79EC"/>
    <w:rsid w:val="009A7B9E"/>
    <w:rsid w:val="009A7C0B"/>
    <w:rsid w:val="009A7F32"/>
    <w:rsid w:val="009B057B"/>
    <w:rsid w:val="009B0833"/>
    <w:rsid w:val="009B086A"/>
    <w:rsid w:val="009B0A99"/>
    <w:rsid w:val="009B0B9E"/>
    <w:rsid w:val="009B0C7F"/>
    <w:rsid w:val="009B0EE1"/>
    <w:rsid w:val="009B1043"/>
    <w:rsid w:val="009B11AF"/>
    <w:rsid w:val="009B13D9"/>
    <w:rsid w:val="009B1643"/>
    <w:rsid w:val="009B1732"/>
    <w:rsid w:val="009B1AC8"/>
    <w:rsid w:val="009B1EFA"/>
    <w:rsid w:val="009B2550"/>
    <w:rsid w:val="009B2667"/>
    <w:rsid w:val="009B2BE6"/>
    <w:rsid w:val="009B2BF1"/>
    <w:rsid w:val="009B3040"/>
    <w:rsid w:val="009B3267"/>
    <w:rsid w:val="009B335A"/>
    <w:rsid w:val="009B358C"/>
    <w:rsid w:val="009B3601"/>
    <w:rsid w:val="009B40DC"/>
    <w:rsid w:val="009B412C"/>
    <w:rsid w:val="009B41B8"/>
    <w:rsid w:val="009B444A"/>
    <w:rsid w:val="009B45B5"/>
    <w:rsid w:val="009B4757"/>
    <w:rsid w:val="009B4851"/>
    <w:rsid w:val="009B4A6B"/>
    <w:rsid w:val="009B4C7C"/>
    <w:rsid w:val="009B4D3C"/>
    <w:rsid w:val="009B4DD1"/>
    <w:rsid w:val="009B571B"/>
    <w:rsid w:val="009B5935"/>
    <w:rsid w:val="009B5A40"/>
    <w:rsid w:val="009B5D25"/>
    <w:rsid w:val="009B5D7F"/>
    <w:rsid w:val="009B5F0C"/>
    <w:rsid w:val="009B5FAB"/>
    <w:rsid w:val="009B63B8"/>
    <w:rsid w:val="009B6757"/>
    <w:rsid w:val="009B67EA"/>
    <w:rsid w:val="009B6D52"/>
    <w:rsid w:val="009B6E04"/>
    <w:rsid w:val="009B6E87"/>
    <w:rsid w:val="009B717B"/>
    <w:rsid w:val="009B718F"/>
    <w:rsid w:val="009B7428"/>
    <w:rsid w:val="009B7A62"/>
    <w:rsid w:val="009C004C"/>
    <w:rsid w:val="009C026D"/>
    <w:rsid w:val="009C02DD"/>
    <w:rsid w:val="009C0323"/>
    <w:rsid w:val="009C03BD"/>
    <w:rsid w:val="009C04B2"/>
    <w:rsid w:val="009C0539"/>
    <w:rsid w:val="009C0584"/>
    <w:rsid w:val="009C08B7"/>
    <w:rsid w:val="009C0D73"/>
    <w:rsid w:val="009C10C6"/>
    <w:rsid w:val="009C1122"/>
    <w:rsid w:val="009C1146"/>
    <w:rsid w:val="009C135F"/>
    <w:rsid w:val="009C1B66"/>
    <w:rsid w:val="009C215F"/>
    <w:rsid w:val="009C2220"/>
    <w:rsid w:val="009C23F0"/>
    <w:rsid w:val="009C28BC"/>
    <w:rsid w:val="009C29FF"/>
    <w:rsid w:val="009C2BDC"/>
    <w:rsid w:val="009C2BF4"/>
    <w:rsid w:val="009C2DD2"/>
    <w:rsid w:val="009C2F89"/>
    <w:rsid w:val="009C34D8"/>
    <w:rsid w:val="009C38D1"/>
    <w:rsid w:val="009C3974"/>
    <w:rsid w:val="009C3BF2"/>
    <w:rsid w:val="009C3EF5"/>
    <w:rsid w:val="009C4059"/>
    <w:rsid w:val="009C4102"/>
    <w:rsid w:val="009C43B8"/>
    <w:rsid w:val="009C4607"/>
    <w:rsid w:val="009C4890"/>
    <w:rsid w:val="009C4959"/>
    <w:rsid w:val="009C4A9D"/>
    <w:rsid w:val="009C4D8F"/>
    <w:rsid w:val="009C50D6"/>
    <w:rsid w:val="009C5183"/>
    <w:rsid w:val="009C51D5"/>
    <w:rsid w:val="009C5391"/>
    <w:rsid w:val="009C5664"/>
    <w:rsid w:val="009C5762"/>
    <w:rsid w:val="009C57DA"/>
    <w:rsid w:val="009C58B5"/>
    <w:rsid w:val="009C5D01"/>
    <w:rsid w:val="009C5D41"/>
    <w:rsid w:val="009C5E53"/>
    <w:rsid w:val="009C6511"/>
    <w:rsid w:val="009C6695"/>
    <w:rsid w:val="009C6957"/>
    <w:rsid w:val="009C69C3"/>
    <w:rsid w:val="009C6C51"/>
    <w:rsid w:val="009C6CBC"/>
    <w:rsid w:val="009C71DE"/>
    <w:rsid w:val="009C7349"/>
    <w:rsid w:val="009C734F"/>
    <w:rsid w:val="009C743B"/>
    <w:rsid w:val="009C7676"/>
    <w:rsid w:val="009C7829"/>
    <w:rsid w:val="009C7B75"/>
    <w:rsid w:val="009C7D91"/>
    <w:rsid w:val="009C7F2C"/>
    <w:rsid w:val="009D03A2"/>
    <w:rsid w:val="009D0436"/>
    <w:rsid w:val="009D056A"/>
    <w:rsid w:val="009D0798"/>
    <w:rsid w:val="009D0A20"/>
    <w:rsid w:val="009D0C56"/>
    <w:rsid w:val="009D0F23"/>
    <w:rsid w:val="009D155E"/>
    <w:rsid w:val="009D1829"/>
    <w:rsid w:val="009D190C"/>
    <w:rsid w:val="009D2132"/>
    <w:rsid w:val="009D241E"/>
    <w:rsid w:val="009D2575"/>
    <w:rsid w:val="009D2690"/>
    <w:rsid w:val="009D2929"/>
    <w:rsid w:val="009D3300"/>
    <w:rsid w:val="009D3559"/>
    <w:rsid w:val="009D37C3"/>
    <w:rsid w:val="009D3924"/>
    <w:rsid w:val="009D3C63"/>
    <w:rsid w:val="009D3CEA"/>
    <w:rsid w:val="009D3D8F"/>
    <w:rsid w:val="009D3EBA"/>
    <w:rsid w:val="009D3EEF"/>
    <w:rsid w:val="009D408A"/>
    <w:rsid w:val="009D40D4"/>
    <w:rsid w:val="009D414B"/>
    <w:rsid w:val="009D4285"/>
    <w:rsid w:val="009D4308"/>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7D5"/>
    <w:rsid w:val="009D714D"/>
    <w:rsid w:val="009D7751"/>
    <w:rsid w:val="009D7765"/>
    <w:rsid w:val="009D78E6"/>
    <w:rsid w:val="009D7C7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12"/>
    <w:rsid w:val="009E3859"/>
    <w:rsid w:val="009E3A2C"/>
    <w:rsid w:val="009E3B6C"/>
    <w:rsid w:val="009E4010"/>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686"/>
    <w:rsid w:val="009E67CD"/>
    <w:rsid w:val="009E6B62"/>
    <w:rsid w:val="009E6CB6"/>
    <w:rsid w:val="009E6CD9"/>
    <w:rsid w:val="009E6FD5"/>
    <w:rsid w:val="009E71B9"/>
    <w:rsid w:val="009E740E"/>
    <w:rsid w:val="009E7455"/>
    <w:rsid w:val="009E77B8"/>
    <w:rsid w:val="009E783F"/>
    <w:rsid w:val="009E7896"/>
    <w:rsid w:val="009E7B49"/>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6FF"/>
    <w:rsid w:val="009F270F"/>
    <w:rsid w:val="009F2AB7"/>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02C"/>
    <w:rsid w:val="009F5115"/>
    <w:rsid w:val="009F52D5"/>
    <w:rsid w:val="009F544E"/>
    <w:rsid w:val="009F54BA"/>
    <w:rsid w:val="009F54FF"/>
    <w:rsid w:val="009F56AC"/>
    <w:rsid w:val="009F59C1"/>
    <w:rsid w:val="009F5B44"/>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14E"/>
    <w:rsid w:val="00A01334"/>
    <w:rsid w:val="00A014E8"/>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025"/>
    <w:rsid w:val="00A04303"/>
    <w:rsid w:val="00A0463D"/>
    <w:rsid w:val="00A04B59"/>
    <w:rsid w:val="00A04DB7"/>
    <w:rsid w:val="00A04EA9"/>
    <w:rsid w:val="00A0567D"/>
    <w:rsid w:val="00A05A98"/>
    <w:rsid w:val="00A05CC5"/>
    <w:rsid w:val="00A05E83"/>
    <w:rsid w:val="00A06360"/>
    <w:rsid w:val="00A063AA"/>
    <w:rsid w:val="00A06720"/>
    <w:rsid w:val="00A0697D"/>
    <w:rsid w:val="00A069E5"/>
    <w:rsid w:val="00A06A9A"/>
    <w:rsid w:val="00A06AD9"/>
    <w:rsid w:val="00A06D4D"/>
    <w:rsid w:val="00A06EDC"/>
    <w:rsid w:val="00A07146"/>
    <w:rsid w:val="00A071B9"/>
    <w:rsid w:val="00A073B7"/>
    <w:rsid w:val="00A07579"/>
    <w:rsid w:val="00A07B6A"/>
    <w:rsid w:val="00A07D26"/>
    <w:rsid w:val="00A07E3B"/>
    <w:rsid w:val="00A100AB"/>
    <w:rsid w:val="00A1034A"/>
    <w:rsid w:val="00A1056E"/>
    <w:rsid w:val="00A10683"/>
    <w:rsid w:val="00A106B3"/>
    <w:rsid w:val="00A108BD"/>
    <w:rsid w:val="00A10A26"/>
    <w:rsid w:val="00A110A4"/>
    <w:rsid w:val="00A11611"/>
    <w:rsid w:val="00A11630"/>
    <w:rsid w:val="00A116B5"/>
    <w:rsid w:val="00A11732"/>
    <w:rsid w:val="00A11745"/>
    <w:rsid w:val="00A11971"/>
    <w:rsid w:val="00A11DAF"/>
    <w:rsid w:val="00A11E5C"/>
    <w:rsid w:val="00A11E8E"/>
    <w:rsid w:val="00A11EF0"/>
    <w:rsid w:val="00A120C6"/>
    <w:rsid w:val="00A1217E"/>
    <w:rsid w:val="00A12ADB"/>
    <w:rsid w:val="00A12ED0"/>
    <w:rsid w:val="00A1324C"/>
    <w:rsid w:val="00A134AC"/>
    <w:rsid w:val="00A134BC"/>
    <w:rsid w:val="00A13AB6"/>
    <w:rsid w:val="00A13CE1"/>
    <w:rsid w:val="00A13D25"/>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97"/>
    <w:rsid w:val="00A171E1"/>
    <w:rsid w:val="00A17680"/>
    <w:rsid w:val="00A179F2"/>
    <w:rsid w:val="00A17ADD"/>
    <w:rsid w:val="00A17AFA"/>
    <w:rsid w:val="00A17B9D"/>
    <w:rsid w:val="00A17BB6"/>
    <w:rsid w:val="00A17D04"/>
    <w:rsid w:val="00A17E7B"/>
    <w:rsid w:val="00A20066"/>
    <w:rsid w:val="00A20144"/>
    <w:rsid w:val="00A203C9"/>
    <w:rsid w:val="00A2042E"/>
    <w:rsid w:val="00A205A4"/>
    <w:rsid w:val="00A205D4"/>
    <w:rsid w:val="00A20666"/>
    <w:rsid w:val="00A206E9"/>
    <w:rsid w:val="00A20ED8"/>
    <w:rsid w:val="00A21249"/>
    <w:rsid w:val="00A21311"/>
    <w:rsid w:val="00A216DB"/>
    <w:rsid w:val="00A218F0"/>
    <w:rsid w:val="00A21A78"/>
    <w:rsid w:val="00A21CBA"/>
    <w:rsid w:val="00A21FBB"/>
    <w:rsid w:val="00A221C6"/>
    <w:rsid w:val="00A22408"/>
    <w:rsid w:val="00A22415"/>
    <w:rsid w:val="00A225A7"/>
    <w:rsid w:val="00A225F4"/>
    <w:rsid w:val="00A22FCB"/>
    <w:rsid w:val="00A230DD"/>
    <w:rsid w:val="00A2312D"/>
    <w:rsid w:val="00A232E8"/>
    <w:rsid w:val="00A23557"/>
    <w:rsid w:val="00A23738"/>
    <w:rsid w:val="00A2395B"/>
    <w:rsid w:val="00A23D66"/>
    <w:rsid w:val="00A23FA1"/>
    <w:rsid w:val="00A244A4"/>
    <w:rsid w:val="00A24575"/>
    <w:rsid w:val="00A247A7"/>
    <w:rsid w:val="00A24934"/>
    <w:rsid w:val="00A24A83"/>
    <w:rsid w:val="00A24B78"/>
    <w:rsid w:val="00A24D0D"/>
    <w:rsid w:val="00A24FE2"/>
    <w:rsid w:val="00A25291"/>
    <w:rsid w:val="00A25440"/>
    <w:rsid w:val="00A254F8"/>
    <w:rsid w:val="00A255DC"/>
    <w:rsid w:val="00A2566C"/>
    <w:rsid w:val="00A25816"/>
    <w:rsid w:val="00A25E27"/>
    <w:rsid w:val="00A25F05"/>
    <w:rsid w:val="00A260A2"/>
    <w:rsid w:val="00A26521"/>
    <w:rsid w:val="00A26626"/>
    <w:rsid w:val="00A2674D"/>
    <w:rsid w:val="00A267AD"/>
    <w:rsid w:val="00A26E08"/>
    <w:rsid w:val="00A2705D"/>
    <w:rsid w:val="00A270AB"/>
    <w:rsid w:val="00A27DE9"/>
    <w:rsid w:val="00A27E57"/>
    <w:rsid w:val="00A30502"/>
    <w:rsid w:val="00A305FC"/>
    <w:rsid w:val="00A30643"/>
    <w:rsid w:val="00A30929"/>
    <w:rsid w:val="00A30958"/>
    <w:rsid w:val="00A30A8A"/>
    <w:rsid w:val="00A312DB"/>
    <w:rsid w:val="00A3164D"/>
    <w:rsid w:val="00A3186A"/>
    <w:rsid w:val="00A319B1"/>
    <w:rsid w:val="00A319BE"/>
    <w:rsid w:val="00A31CF3"/>
    <w:rsid w:val="00A31FB8"/>
    <w:rsid w:val="00A31FF3"/>
    <w:rsid w:val="00A320AA"/>
    <w:rsid w:val="00A321B1"/>
    <w:rsid w:val="00A323E1"/>
    <w:rsid w:val="00A32748"/>
    <w:rsid w:val="00A32905"/>
    <w:rsid w:val="00A329E3"/>
    <w:rsid w:val="00A32E90"/>
    <w:rsid w:val="00A32F02"/>
    <w:rsid w:val="00A32FE2"/>
    <w:rsid w:val="00A3306F"/>
    <w:rsid w:val="00A330B1"/>
    <w:rsid w:val="00A33255"/>
    <w:rsid w:val="00A33603"/>
    <w:rsid w:val="00A3385D"/>
    <w:rsid w:val="00A33EE1"/>
    <w:rsid w:val="00A33F0E"/>
    <w:rsid w:val="00A33FE8"/>
    <w:rsid w:val="00A341FA"/>
    <w:rsid w:val="00A3473D"/>
    <w:rsid w:val="00A3517B"/>
    <w:rsid w:val="00A3517F"/>
    <w:rsid w:val="00A352FB"/>
    <w:rsid w:val="00A35382"/>
    <w:rsid w:val="00A353BB"/>
    <w:rsid w:val="00A353D7"/>
    <w:rsid w:val="00A3555D"/>
    <w:rsid w:val="00A3566D"/>
    <w:rsid w:val="00A35697"/>
    <w:rsid w:val="00A35962"/>
    <w:rsid w:val="00A35A48"/>
    <w:rsid w:val="00A35C7F"/>
    <w:rsid w:val="00A35DD8"/>
    <w:rsid w:val="00A36139"/>
    <w:rsid w:val="00A36382"/>
    <w:rsid w:val="00A363C8"/>
    <w:rsid w:val="00A36462"/>
    <w:rsid w:val="00A36475"/>
    <w:rsid w:val="00A3672C"/>
    <w:rsid w:val="00A367C7"/>
    <w:rsid w:val="00A36B3B"/>
    <w:rsid w:val="00A36E3D"/>
    <w:rsid w:val="00A36FF4"/>
    <w:rsid w:val="00A372AB"/>
    <w:rsid w:val="00A373E8"/>
    <w:rsid w:val="00A374B1"/>
    <w:rsid w:val="00A3782C"/>
    <w:rsid w:val="00A37A78"/>
    <w:rsid w:val="00A37AFB"/>
    <w:rsid w:val="00A37C36"/>
    <w:rsid w:val="00A37F8D"/>
    <w:rsid w:val="00A40082"/>
    <w:rsid w:val="00A4044F"/>
    <w:rsid w:val="00A404E3"/>
    <w:rsid w:val="00A4071F"/>
    <w:rsid w:val="00A40A59"/>
    <w:rsid w:val="00A40DA6"/>
    <w:rsid w:val="00A40EFE"/>
    <w:rsid w:val="00A40F07"/>
    <w:rsid w:val="00A40F5C"/>
    <w:rsid w:val="00A411F6"/>
    <w:rsid w:val="00A412A4"/>
    <w:rsid w:val="00A41345"/>
    <w:rsid w:val="00A41634"/>
    <w:rsid w:val="00A41763"/>
    <w:rsid w:val="00A41A21"/>
    <w:rsid w:val="00A42152"/>
    <w:rsid w:val="00A42267"/>
    <w:rsid w:val="00A42329"/>
    <w:rsid w:val="00A42410"/>
    <w:rsid w:val="00A42496"/>
    <w:rsid w:val="00A42764"/>
    <w:rsid w:val="00A42867"/>
    <w:rsid w:val="00A429E9"/>
    <w:rsid w:val="00A42C7C"/>
    <w:rsid w:val="00A42CD9"/>
    <w:rsid w:val="00A42FD4"/>
    <w:rsid w:val="00A42FFB"/>
    <w:rsid w:val="00A43B1B"/>
    <w:rsid w:val="00A43B3D"/>
    <w:rsid w:val="00A43BBB"/>
    <w:rsid w:val="00A43DBC"/>
    <w:rsid w:val="00A43DD4"/>
    <w:rsid w:val="00A43FA5"/>
    <w:rsid w:val="00A4432E"/>
    <w:rsid w:val="00A44356"/>
    <w:rsid w:val="00A443DB"/>
    <w:rsid w:val="00A44A69"/>
    <w:rsid w:val="00A44C2D"/>
    <w:rsid w:val="00A44EC5"/>
    <w:rsid w:val="00A45046"/>
    <w:rsid w:val="00A450F4"/>
    <w:rsid w:val="00A4524C"/>
    <w:rsid w:val="00A45433"/>
    <w:rsid w:val="00A454DA"/>
    <w:rsid w:val="00A46036"/>
    <w:rsid w:val="00A4631B"/>
    <w:rsid w:val="00A46871"/>
    <w:rsid w:val="00A46A0F"/>
    <w:rsid w:val="00A46A86"/>
    <w:rsid w:val="00A46BD8"/>
    <w:rsid w:val="00A46CCE"/>
    <w:rsid w:val="00A46F99"/>
    <w:rsid w:val="00A471DA"/>
    <w:rsid w:val="00A47249"/>
    <w:rsid w:val="00A4727F"/>
    <w:rsid w:val="00A478A2"/>
    <w:rsid w:val="00A47C3E"/>
    <w:rsid w:val="00A47C6E"/>
    <w:rsid w:val="00A47C78"/>
    <w:rsid w:val="00A47CB4"/>
    <w:rsid w:val="00A47CBF"/>
    <w:rsid w:val="00A50776"/>
    <w:rsid w:val="00A508A7"/>
    <w:rsid w:val="00A50BC7"/>
    <w:rsid w:val="00A50C58"/>
    <w:rsid w:val="00A50CD2"/>
    <w:rsid w:val="00A50CF1"/>
    <w:rsid w:val="00A5102B"/>
    <w:rsid w:val="00A51ACC"/>
    <w:rsid w:val="00A51B04"/>
    <w:rsid w:val="00A51BDF"/>
    <w:rsid w:val="00A51D23"/>
    <w:rsid w:val="00A51E38"/>
    <w:rsid w:val="00A52237"/>
    <w:rsid w:val="00A523C6"/>
    <w:rsid w:val="00A52574"/>
    <w:rsid w:val="00A52760"/>
    <w:rsid w:val="00A52A55"/>
    <w:rsid w:val="00A52E9C"/>
    <w:rsid w:val="00A532C6"/>
    <w:rsid w:val="00A5346B"/>
    <w:rsid w:val="00A539B0"/>
    <w:rsid w:val="00A53AE4"/>
    <w:rsid w:val="00A53AF1"/>
    <w:rsid w:val="00A53B26"/>
    <w:rsid w:val="00A53C3D"/>
    <w:rsid w:val="00A53D17"/>
    <w:rsid w:val="00A53D5A"/>
    <w:rsid w:val="00A53D69"/>
    <w:rsid w:val="00A53ED7"/>
    <w:rsid w:val="00A540D6"/>
    <w:rsid w:val="00A540FD"/>
    <w:rsid w:val="00A5422E"/>
    <w:rsid w:val="00A5430A"/>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57ED0"/>
    <w:rsid w:val="00A6005F"/>
    <w:rsid w:val="00A601CF"/>
    <w:rsid w:val="00A60227"/>
    <w:rsid w:val="00A604A6"/>
    <w:rsid w:val="00A60551"/>
    <w:rsid w:val="00A6085C"/>
    <w:rsid w:val="00A60B8B"/>
    <w:rsid w:val="00A60BF1"/>
    <w:rsid w:val="00A60D89"/>
    <w:rsid w:val="00A60E2C"/>
    <w:rsid w:val="00A60E92"/>
    <w:rsid w:val="00A60FD1"/>
    <w:rsid w:val="00A61190"/>
    <w:rsid w:val="00A6143D"/>
    <w:rsid w:val="00A614C5"/>
    <w:rsid w:val="00A6184C"/>
    <w:rsid w:val="00A61A3A"/>
    <w:rsid w:val="00A61CE5"/>
    <w:rsid w:val="00A61D4C"/>
    <w:rsid w:val="00A620E0"/>
    <w:rsid w:val="00A6221D"/>
    <w:rsid w:val="00A624DD"/>
    <w:rsid w:val="00A6262B"/>
    <w:rsid w:val="00A62A31"/>
    <w:rsid w:val="00A62AA1"/>
    <w:rsid w:val="00A62ABC"/>
    <w:rsid w:val="00A62CF0"/>
    <w:rsid w:val="00A62CF6"/>
    <w:rsid w:val="00A62EF8"/>
    <w:rsid w:val="00A630BE"/>
    <w:rsid w:val="00A632B9"/>
    <w:rsid w:val="00A63342"/>
    <w:rsid w:val="00A63424"/>
    <w:rsid w:val="00A63750"/>
    <w:rsid w:val="00A63D14"/>
    <w:rsid w:val="00A63F0D"/>
    <w:rsid w:val="00A64140"/>
    <w:rsid w:val="00A6433D"/>
    <w:rsid w:val="00A6451D"/>
    <w:rsid w:val="00A645F0"/>
    <w:rsid w:val="00A6492E"/>
    <w:rsid w:val="00A64CBA"/>
    <w:rsid w:val="00A64EBB"/>
    <w:rsid w:val="00A65158"/>
    <w:rsid w:val="00A6566B"/>
    <w:rsid w:val="00A657A3"/>
    <w:rsid w:val="00A6593A"/>
    <w:rsid w:val="00A659BD"/>
    <w:rsid w:val="00A65A33"/>
    <w:rsid w:val="00A65B6E"/>
    <w:rsid w:val="00A65BE9"/>
    <w:rsid w:val="00A65CAE"/>
    <w:rsid w:val="00A65EEC"/>
    <w:rsid w:val="00A65F29"/>
    <w:rsid w:val="00A664F2"/>
    <w:rsid w:val="00A66591"/>
    <w:rsid w:val="00A666EB"/>
    <w:rsid w:val="00A66958"/>
    <w:rsid w:val="00A66B1F"/>
    <w:rsid w:val="00A66E5D"/>
    <w:rsid w:val="00A66F75"/>
    <w:rsid w:val="00A66FD4"/>
    <w:rsid w:val="00A67067"/>
    <w:rsid w:val="00A67359"/>
    <w:rsid w:val="00A67428"/>
    <w:rsid w:val="00A67553"/>
    <w:rsid w:val="00A675B0"/>
    <w:rsid w:val="00A67765"/>
    <w:rsid w:val="00A678CD"/>
    <w:rsid w:val="00A67FE0"/>
    <w:rsid w:val="00A7002F"/>
    <w:rsid w:val="00A70207"/>
    <w:rsid w:val="00A702A5"/>
    <w:rsid w:val="00A70439"/>
    <w:rsid w:val="00A7057F"/>
    <w:rsid w:val="00A70A83"/>
    <w:rsid w:val="00A70BB1"/>
    <w:rsid w:val="00A70F16"/>
    <w:rsid w:val="00A70F7E"/>
    <w:rsid w:val="00A71098"/>
    <w:rsid w:val="00A711FA"/>
    <w:rsid w:val="00A71711"/>
    <w:rsid w:val="00A7178D"/>
    <w:rsid w:val="00A717ED"/>
    <w:rsid w:val="00A71881"/>
    <w:rsid w:val="00A71920"/>
    <w:rsid w:val="00A7193A"/>
    <w:rsid w:val="00A7195A"/>
    <w:rsid w:val="00A71A93"/>
    <w:rsid w:val="00A71BDD"/>
    <w:rsid w:val="00A71BE6"/>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6"/>
    <w:rsid w:val="00A7432A"/>
    <w:rsid w:val="00A74374"/>
    <w:rsid w:val="00A75142"/>
    <w:rsid w:val="00A751DC"/>
    <w:rsid w:val="00A7521B"/>
    <w:rsid w:val="00A75382"/>
    <w:rsid w:val="00A7569B"/>
    <w:rsid w:val="00A75A46"/>
    <w:rsid w:val="00A75A83"/>
    <w:rsid w:val="00A75B05"/>
    <w:rsid w:val="00A75B2E"/>
    <w:rsid w:val="00A75DAB"/>
    <w:rsid w:val="00A75F7C"/>
    <w:rsid w:val="00A763C7"/>
    <w:rsid w:val="00A763DB"/>
    <w:rsid w:val="00A76418"/>
    <w:rsid w:val="00A7663C"/>
    <w:rsid w:val="00A76763"/>
    <w:rsid w:val="00A76E56"/>
    <w:rsid w:val="00A772A2"/>
    <w:rsid w:val="00A772AE"/>
    <w:rsid w:val="00A779F8"/>
    <w:rsid w:val="00A77D25"/>
    <w:rsid w:val="00A77DF2"/>
    <w:rsid w:val="00A80002"/>
    <w:rsid w:val="00A80160"/>
    <w:rsid w:val="00A80736"/>
    <w:rsid w:val="00A809EA"/>
    <w:rsid w:val="00A80BC6"/>
    <w:rsid w:val="00A80C07"/>
    <w:rsid w:val="00A81163"/>
    <w:rsid w:val="00A81344"/>
    <w:rsid w:val="00A81657"/>
    <w:rsid w:val="00A81999"/>
    <w:rsid w:val="00A81C56"/>
    <w:rsid w:val="00A81CA4"/>
    <w:rsid w:val="00A81E1D"/>
    <w:rsid w:val="00A81ED2"/>
    <w:rsid w:val="00A81FF2"/>
    <w:rsid w:val="00A8218E"/>
    <w:rsid w:val="00A8243E"/>
    <w:rsid w:val="00A82521"/>
    <w:rsid w:val="00A82568"/>
    <w:rsid w:val="00A82582"/>
    <w:rsid w:val="00A82F57"/>
    <w:rsid w:val="00A831E6"/>
    <w:rsid w:val="00A836F1"/>
    <w:rsid w:val="00A83923"/>
    <w:rsid w:val="00A839AC"/>
    <w:rsid w:val="00A839AD"/>
    <w:rsid w:val="00A83EC8"/>
    <w:rsid w:val="00A83FA9"/>
    <w:rsid w:val="00A8413E"/>
    <w:rsid w:val="00A8432A"/>
    <w:rsid w:val="00A84AF0"/>
    <w:rsid w:val="00A84B95"/>
    <w:rsid w:val="00A84C06"/>
    <w:rsid w:val="00A84D58"/>
    <w:rsid w:val="00A85195"/>
    <w:rsid w:val="00A858E7"/>
    <w:rsid w:val="00A85965"/>
    <w:rsid w:val="00A85B7C"/>
    <w:rsid w:val="00A85B84"/>
    <w:rsid w:val="00A85B93"/>
    <w:rsid w:val="00A8626B"/>
    <w:rsid w:val="00A8630C"/>
    <w:rsid w:val="00A86422"/>
    <w:rsid w:val="00A867FF"/>
    <w:rsid w:val="00A868EC"/>
    <w:rsid w:val="00A869C5"/>
    <w:rsid w:val="00A869D1"/>
    <w:rsid w:val="00A86D1F"/>
    <w:rsid w:val="00A86D94"/>
    <w:rsid w:val="00A86E0F"/>
    <w:rsid w:val="00A87110"/>
    <w:rsid w:val="00A874AE"/>
    <w:rsid w:val="00A87513"/>
    <w:rsid w:val="00A8759F"/>
    <w:rsid w:val="00A876FF"/>
    <w:rsid w:val="00A877F3"/>
    <w:rsid w:val="00A87953"/>
    <w:rsid w:val="00A879A6"/>
    <w:rsid w:val="00A879CC"/>
    <w:rsid w:val="00A87A81"/>
    <w:rsid w:val="00A87AE4"/>
    <w:rsid w:val="00A87D5D"/>
    <w:rsid w:val="00A90116"/>
    <w:rsid w:val="00A90188"/>
    <w:rsid w:val="00A9085B"/>
    <w:rsid w:val="00A90C35"/>
    <w:rsid w:val="00A90DCF"/>
    <w:rsid w:val="00A90F62"/>
    <w:rsid w:val="00A91040"/>
    <w:rsid w:val="00A913AD"/>
    <w:rsid w:val="00A91BBD"/>
    <w:rsid w:val="00A91C2D"/>
    <w:rsid w:val="00A91CDD"/>
    <w:rsid w:val="00A920D5"/>
    <w:rsid w:val="00A922AB"/>
    <w:rsid w:val="00A924ED"/>
    <w:rsid w:val="00A92625"/>
    <w:rsid w:val="00A92971"/>
    <w:rsid w:val="00A92A35"/>
    <w:rsid w:val="00A92BC3"/>
    <w:rsid w:val="00A92DE4"/>
    <w:rsid w:val="00A937AE"/>
    <w:rsid w:val="00A938DF"/>
    <w:rsid w:val="00A938E6"/>
    <w:rsid w:val="00A93A18"/>
    <w:rsid w:val="00A93AEA"/>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6FDB"/>
    <w:rsid w:val="00A976EE"/>
    <w:rsid w:val="00A97761"/>
    <w:rsid w:val="00A97889"/>
    <w:rsid w:val="00A978B4"/>
    <w:rsid w:val="00A97AF0"/>
    <w:rsid w:val="00A97D1D"/>
    <w:rsid w:val="00A97D79"/>
    <w:rsid w:val="00A97DFA"/>
    <w:rsid w:val="00A97E6A"/>
    <w:rsid w:val="00AA0179"/>
    <w:rsid w:val="00AA06C3"/>
    <w:rsid w:val="00AA0E96"/>
    <w:rsid w:val="00AA1159"/>
    <w:rsid w:val="00AA12C2"/>
    <w:rsid w:val="00AA1526"/>
    <w:rsid w:val="00AA1651"/>
    <w:rsid w:val="00AA1836"/>
    <w:rsid w:val="00AA18C0"/>
    <w:rsid w:val="00AA19C9"/>
    <w:rsid w:val="00AA1EDE"/>
    <w:rsid w:val="00AA2481"/>
    <w:rsid w:val="00AA2C07"/>
    <w:rsid w:val="00AA2CA2"/>
    <w:rsid w:val="00AA32CE"/>
    <w:rsid w:val="00AA34B2"/>
    <w:rsid w:val="00AA35CD"/>
    <w:rsid w:val="00AA3792"/>
    <w:rsid w:val="00AA3A17"/>
    <w:rsid w:val="00AA3C3B"/>
    <w:rsid w:val="00AA3D43"/>
    <w:rsid w:val="00AA3EA5"/>
    <w:rsid w:val="00AA3F8C"/>
    <w:rsid w:val="00AA44F4"/>
    <w:rsid w:val="00AA44F9"/>
    <w:rsid w:val="00AA45BF"/>
    <w:rsid w:val="00AA470B"/>
    <w:rsid w:val="00AA4C6B"/>
    <w:rsid w:val="00AA4FE6"/>
    <w:rsid w:val="00AA5529"/>
    <w:rsid w:val="00AA5625"/>
    <w:rsid w:val="00AA5A9F"/>
    <w:rsid w:val="00AA601E"/>
    <w:rsid w:val="00AA6026"/>
    <w:rsid w:val="00AA614F"/>
    <w:rsid w:val="00AA62A3"/>
    <w:rsid w:val="00AA64F2"/>
    <w:rsid w:val="00AA67DE"/>
    <w:rsid w:val="00AA6848"/>
    <w:rsid w:val="00AA6882"/>
    <w:rsid w:val="00AA692A"/>
    <w:rsid w:val="00AA6D09"/>
    <w:rsid w:val="00AA6D10"/>
    <w:rsid w:val="00AA7313"/>
    <w:rsid w:val="00AA7485"/>
    <w:rsid w:val="00AA7835"/>
    <w:rsid w:val="00AA78A8"/>
    <w:rsid w:val="00AA7CAC"/>
    <w:rsid w:val="00AB00F4"/>
    <w:rsid w:val="00AB0388"/>
    <w:rsid w:val="00AB0779"/>
    <w:rsid w:val="00AB07DB"/>
    <w:rsid w:val="00AB09CC"/>
    <w:rsid w:val="00AB0BFD"/>
    <w:rsid w:val="00AB106A"/>
    <w:rsid w:val="00AB10C6"/>
    <w:rsid w:val="00AB110F"/>
    <w:rsid w:val="00AB114C"/>
    <w:rsid w:val="00AB1364"/>
    <w:rsid w:val="00AB183E"/>
    <w:rsid w:val="00AB1BBA"/>
    <w:rsid w:val="00AB1C37"/>
    <w:rsid w:val="00AB1C8B"/>
    <w:rsid w:val="00AB202C"/>
    <w:rsid w:val="00AB20E8"/>
    <w:rsid w:val="00AB22C2"/>
    <w:rsid w:val="00AB271A"/>
    <w:rsid w:val="00AB275D"/>
    <w:rsid w:val="00AB2800"/>
    <w:rsid w:val="00AB29FE"/>
    <w:rsid w:val="00AB2A86"/>
    <w:rsid w:val="00AB2BAC"/>
    <w:rsid w:val="00AB2CB0"/>
    <w:rsid w:val="00AB2CE0"/>
    <w:rsid w:val="00AB2D4D"/>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549"/>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4AF"/>
    <w:rsid w:val="00AB705A"/>
    <w:rsid w:val="00AB7286"/>
    <w:rsid w:val="00AB72A8"/>
    <w:rsid w:val="00AB72F1"/>
    <w:rsid w:val="00AB7324"/>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30"/>
    <w:rsid w:val="00AC1478"/>
    <w:rsid w:val="00AC165D"/>
    <w:rsid w:val="00AC16D7"/>
    <w:rsid w:val="00AC17E0"/>
    <w:rsid w:val="00AC18E7"/>
    <w:rsid w:val="00AC1C3F"/>
    <w:rsid w:val="00AC1C4A"/>
    <w:rsid w:val="00AC1C7F"/>
    <w:rsid w:val="00AC22D5"/>
    <w:rsid w:val="00AC22D9"/>
    <w:rsid w:val="00AC27DB"/>
    <w:rsid w:val="00AC2870"/>
    <w:rsid w:val="00AC2937"/>
    <w:rsid w:val="00AC2A7A"/>
    <w:rsid w:val="00AC2A94"/>
    <w:rsid w:val="00AC2CEA"/>
    <w:rsid w:val="00AC2D42"/>
    <w:rsid w:val="00AC35A2"/>
    <w:rsid w:val="00AC366B"/>
    <w:rsid w:val="00AC375D"/>
    <w:rsid w:val="00AC37B2"/>
    <w:rsid w:val="00AC37F8"/>
    <w:rsid w:val="00AC392B"/>
    <w:rsid w:val="00AC3BBD"/>
    <w:rsid w:val="00AC3CA6"/>
    <w:rsid w:val="00AC3FE4"/>
    <w:rsid w:val="00AC441E"/>
    <w:rsid w:val="00AC49CD"/>
    <w:rsid w:val="00AC4D56"/>
    <w:rsid w:val="00AC4F5E"/>
    <w:rsid w:val="00AC4FD3"/>
    <w:rsid w:val="00AC508C"/>
    <w:rsid w:val="00AC5188"/>
    <w:rsid w:val="00AC5259"/>
    <w:rsid w:val="00AC5264"/>
    <w:rsid w:val="00AC55ED"/>
    <w:rsid w:val="00AC56ED"/>
    <w:rsid w:val="00AC5CC5"/>
    <w:rsid w:val="00AC5F65"/>
    <w:rsid w:val="00AC5F70"/>
    <w:rsid w:val="00AC659A"/>
    <w:rsid w:val="00AC6866"/>
    <w:rsid w:val="00AC6BE9"/>
    <w:rsid w:val="00AC6CE3"/>
    <w:rsid w:val="00AC6D38"/>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0FA8"/>
    <w:rsid w:val="00AD1173"/>
    <w:rsid w:val="00AD1736"/>
    <w:rsid w:val="00AD1AFE"/>
    <w:rsid w:val="00AD1D94"/>
    <w:rsid w:val="00AD20D2"/>
    <w:rsid w:val="00AD27D1"/>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55"/>
    <w:rsid w:val="00AD5760"/>
    <w:rsid w:val="00AD59E2"/>
    <w:rsid w:val="00AD5A15"/>
    <w:rsid w:val="00AD5B37"/>
    <w:rsid w:val="00AD5CF2"/>
    <w:rsid w:val="00AD6036"/>
    <w:rsid w:val="00AD61C8"/>
    <w:rsid w:val="00AD6318"/>
    <w:rsid w:val="00AD631B"/>
    <w:rsid w:val="00AD63A0"/>
    <w:rsid w:val="00AD640F"/>
    <w:rsid w:val="00AD66E8"/>
    <w:rsid w:val="00AD6D95"/>
    <w:rsid w:val="00AD72AC"/>
    <w:rsid w:val="00AD72CA"/>
    <w:rsid w:val="00AD7313"/>
    <w:rsid w:val="00AD742F"/>
    <w:rsid w:val="00AD769D"/>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1EFC"/>
    <w:rsid w:val="00AE21E8"/>
    <w:rsid w:val="00AE2266"/>
    <w:rsid w:val="00AE245B"/>
    <w:rsid w:val="00AE26C6"/>
    <w:rsid w:val="00AE297C"/>
    <w:rsid w:val="00AE2CF0"/>
    <w:rsid w:val="00AE2ED2"/>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BC9"/>
    <w:rsid w:val="00AE4C22"/>
    <w:rsid w:val="00AE4CEE"/>
    <w:rsid w:val="00AE4E04"/>
    <w:rsid w:val="00AE4FB3"/>
    <w:rsid w:val="00AE5277"/>
    <w:rsid w:val="00AE5388"/>
    <w:rsid w:val="00AE54A6"/>
    <w:rsid w:val="00AE581A"/>
    <w:rsid w:val="00AE59B5"/>
    <w:rsid w:val="00AE60FA"/>
    <w:rsid w:val="00AE61D9"/>
    <w:rsid w:val="00AE68A6"/>
    <w:rsid w:val="00AE6960"/>
    <w:rsid w:val="00AE6C8D"/>
    <w:rsid w:val="00AE6F33"/>
    <w:rsid w:val="00AE704E"/>
    <w:rsid w:val="00AE70F1"/>
    <w:rsid w:val="00AE7154"/>
    <w:rsid w:val="00AE775D"/>
    <w:rsid w:val="00AE78B8"/>
    <w:rsid w:val="00AE7BAE"/>
    <w:rsid w:val="00AF036C"/>
    <w:rsid w:val="00AF039E"/>
    <w:rsid w:val="00AF05CD"/>
    <w:rsid w:val="00AF06E8"/>
    <w:rsid w:val="00AF0726"/>
    <w:rsid w:val="00AF079A"/>
    <w:rsid w:val="00AF07F7"/>
    <w:rsid w:val="00AF0AC5"/>
    <w:rsid w:val="00AF0D4D"/>
    <w:rsid w:val="00AF0DDF"/>
    <w:rsid w:val="00AF1614"/>
    <w:rsid w:val="00AF178D"/>
    <w:rsid w:val="00AF183C"/>
    <w:rsid w:val="00AF1DC2"/>
    <w:rsid w:val="00AF201A"/>
    <w:rsid w:val="00AF23A5"/>
    <w:rsid w:val="00AF2624"/>
    <w:rsid w:val="00AF2693"/>
    <w:rsid w:val="00AF2B4C"/>
    <w:rsid w:val="00AF2C8D"/>
    <w:rsid w:val="00AF2CDC"/>
    <w:rsid w:val="00AF2D9C"/>
    <w:rsid w:val="00AF30ED"/>
    <w:rsid w:val="00AF3420"/>
    <w:rsid w:val="00AF355C"/>
    <w:rsid w:val="00AF376A"/>
    <w:rsid w:val="00AF3925"/>
    <w:rsid w:val="00AF3A33"/>
    <w:rsid w:val="00AF3B39"/>
    <w:rsid w:val="00AF3B62"/>
    <w:rsid w:val="00AF3F7C"/>
    <w:rsid w:val="00AF3F7E"/>
    <w:rsid w:val="00AF3FE8"/>
    <w:rsid w:val="00AF4082"/>
    <w:rsid w:val="00AF459B"/>
    <w:rsid w:val="00AF45DD"/>
    <w:rsid w:val="00AF4A36"/>
    <w:rsid w:val="00AF4EBC"/>
    <w:rsid w:val="00AF4FB6"/>
    <w:rsid w:val="00AF514C"/>
    <w:rsid w:val="00AF5170"/>
    <w:rsid w:val="00AF54FC"/>
    <w:rsid w:val="00AF58C8"/>
    <w:rsid w:val="00AF59F8"/>
    <w:rsid w:val="00AF5B68"/>
    <w:rsid w:val="00AF5C0A"/>
    <w:rsid w:val="00AF5DBA"/>
    <w:rsid w:val="00AF5E92"/>
    <w:rsid w:val="00AF5FFA"/>
    <w:rsid w:val="00AF6162"/>
    <w:rsid w:val="00AF64CE"/>
    <w:rsid w:val="00AF66E6"/>
    <w:rsid w:val="00AF67BC"/>
    <w:rsid w:val="00AF6938"/>
    <w:rsid w:val="00AF6A7A"/>
    <w:rsid w:val="00AF6BDD"/>
    <w:rsid w:val="00AF6C73"/>
    <w:rsid w:val="00AF7480"/>
    <w:rsid w:val="00AF75A0"/>
    <w:rsid w:val="00AF76B2"/>
    <w:rsid w:val="00AF793C"/>
    <w:rsid w:val="00AF7A87"/>
    <w:rsid w:val="00AF7F04"/>
    <w:rsid w:val="00B00271"/>
    <w:rsid w:val="00B0030D"/>
    <w:rsid w:val="00B004E3"/>
    <w:rsid w:val="00B008BB"/>
    <w:rsid w:val="00B008DF"/>
    <w:rsid w:val="00B008FF"/>
    <w:rsid w:val="00B00B59"/>
    <w:rsid w:val="00B00B6F"/>
    <w:rsid w:val="00B01057"/>
    <w:rsid w:val="00B01194"/>
    <w:rsid w:val="00B011A2"/>
    <w:rsid w:val="00B0137F"/>
    <w:rsid w:val="00B0157D"/>
    <w:rsid w:val="00B01696"/>
    <w:rsid w:val="00B01C26"/>
    <w:rsid w:val="00B02028"/>
    <w:rsid w:val="00B020D2"/>
    <w:rsid w:val="00B02215"/>
    <w:rsid w:val="00B026D7"/>
    <w:rsid w:val="00B0288F"/>
    <w:rsid w:val="00B02919"/>
    <w:rsid w:val="00B02965"/>
    <w:rsid w:val="00B02A1A"/>
    <w:rsid w:val="00B02F89"/>
    <w:rsid w:val="00B0352D"/>
    <w:rsid w:val="00B0355D"/>
    <w:rsid w:val="00B03669"/>
    <w:rsid w:val="00B03673"/>
    <w:rsid w:val="00B038AF"/>
    <w:rsid w:val="00B03B8E"/>
    <w:rsid w:val="00B03C7D"/>
    <w:rsid w:val="00B04506"/>
    <w:rsid w:val="00B04527"/>
    <w:rsid w:val="00B04531"/>
    <w:rsid w:val="00B0453E"/>
    <w:rsid w:val="00B045CA"/>
    <w:rsid w:val="00B04906"/>
    <w:rsid w:val="00B052E3"/>
    <w:rsid w:val="00B0532A"/>
    <w:rsid w:val="00B054B2"/>
    <w:rsid w:val="00B05586"/>
    <w:rsid w:val="00B0567E"/>
    <w:rsid w:val="00B05735"/>
    <w:rsid w:val="00B057D0"/>
    <w:rsid w:val="00B0586F"/>
    <w:rsid w:val="00B058F5"/>
    <w:rsid w:val="00B05948"/>
    <w:rsid w:val="00B059BA"/>
    <w:rsid w:val="00B05CF7"/>
    <w:rsid w:val="00B05FD6"/>
    <w:rsid w:val="00B0632D"/>
    <w:rsid w:val="00B069BF"/>
    <w:rsid w:val="00B06B18"/>
    <w:rsid w:val="00B06BA8"/>
    <w:rsid w:val="00B06C2F"/>
    <w:rsid w:val="00B06CAF"/>
    <w:rsid w:val="00B06E67"/>
    <w:rsid w:val="00B070EA"/>
    <w:rsid w:val="00B0737F"/>
    <w:rsid w:val="00B07401"/>
    <w:rsid w:val="00B07504"/>
    <w:rsid w:val="00B0759D"/>
    <w:rsid w:val="00B07727"/>
    <w:rsid w:val="00B0776C"/>
    <w:rsid w:val="00B07E5C"/>
    <w:rsid w:val="00B1013E"/>
    <w:rsid w:val="00B10232"/>
    <w:rsid w:val="00B103DE"/>
    <w:rsid w:val="00B10479"/>
    <w:rsid w:val="00B109D5"/>
    <w:rsid w:val="00B10A67"/>
    <w:rsid w:val="00B10E89"/>
    <w:rsid w:val="00B10F15"/>
    <w:rsid w:val="00B10FB9"/>
    <w:rsid w:val="00B1102A"/>
    <w:rsid w:val="00B111F3"/>
    <w:rsid w:val="00B1144D"/>
    <w:rsid w:val="00B11AD9"/>
    <w:rsid w:val="00B12018"/>
    <w:rsid w:val="00B12152"/>
    <w:rsid w:val="00B12180"/>
    <w:rsid w:val="00B122F4"/>
    <w:rsid w:val="00B12B78"/>
    <w:rsid w:val="00B12BD6"/>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E2C"/>
    <w:rsid w:val="00B17006"/>
    <w:rsid w:val="00B170E0"/>
    <w:rsid w:val="00B1769F"/>
    <w:rsid w:val="00B17916"/>
    <w:rsid w:val="00B179D4"/>
    <w:rsid w:val="00B17A68"/>
    <w:rsid w:val="00B17C27"/>
    <w:rsid w:val="00B17E18"/>
    <w:rsid w:val="00B17F04"/>
    <w:rsid w:val="00B201FA"/>
    <w:rsid w:val="00B20222"/>
    <w:rsid w:val="00B2037D"/>
    <w:rsid w:val="00B20447"/>
    <w:rsid w:val="00B2054A"/>
    <w:rsid w:val="00B205B0"/>
    <w:rsid w:val="00B2061D"/>
    <w:rsid w:val="00B206D4"/>
    <w:rsid w:val="00B20738"/>
    <w:rsid w:val="00B2081B"/>
    <w:rsid w:val="00B208F2"/>
    <w:rsid w:val="00B20983"/>
    <w:rsid w:val="00B20BAE"/>
    <w:rsid w:val="00B20E06"/>
    <w:rsid w:val="00B2186F"/>
    <w:rsid w:val="00B21EB4"/>
    <w:rsid w:val="00B21FAB"/>
    <w:rsid w:val="00B2208E"/>
    <w:rsid w:val="00B222C9"/>
    <w:rsid w:val="00B22933"/>
    <w:rsid w:val="00B2295D"/>
    <w:rsid w:val="00B23692"/>
    <w:rsid w:val="00B23900"/>
    <w:rsid w:val="00B23A27"/>
    <w:rsid w:val="00B23B2B"/>
    <w:rsid w:val="00B2424E"/>
    <w:rsid w:val="00B2446F"/>
    <w:rsid w:val="00B24A67"/>
    <w:rsid w:val="00B257EF"/>
    <w:rsid w:val="00B25821"/>
    <w:rsid w:val="00B2591C"/>
    <w:rsid w:val="00B25A6B"/>
    <w:rsid w:val="00B25ADC"/>
    <w:rsid w:val="00B25F21"/>
    <w:rsid w:val="00B25F74"/>
    <w:rsid w:val="00B26106"/>
    <w:rsid w:val="00B26615"/>
    <w:rsid w:val="00B26856"/>
    <w:rsid w:val="00B269DE"/>
    <w:rsid w:val="00B26C32"/>
    <w:rsid w:val="00B26E0B"/>
    <w:rsid w:val="00B2713B"/>
    <w:rsid w:val="00B274BE"/>
    <w:rsid w:val="00B275D2"/>
    <w:rsid w:val="00B2795D"/>
    <w:rsid w:val="00B3000E"/>
    <w:rsid w:val="00B300E1"/>
    <w:rsid w:val="00B3048A"/>
    <w:rsid w:val="00B30517"/>
    <w:rsid w:val="00B30A24"/>
    <w:rsid w:val="00B31693"/>
    <w:rsid w:val="00B3169B"/>
    <w:rsid w:val="00B319B3"/>
    <w:rsid w:val="00B31A68"/>
    <w:rsid w:val="00B31B7C"/>
    <w:rsid w:val="00B31FB9"/>
    <w:rsid w:val="00B32051"/>
    <w:rsid w:val="00B32660"/>
    <w:rsid w:val="00B32802"/>
    <w:rsid w:val="00B32A8F"/>
    <w:rsid w:val="00B3311C"/>
    <w:rsid w:val="00B332D6"/>
    <w:rsid w:val="00B336A9"/>
    <w:rsid w:val="00B33827"/>
    <w:rsid w:val="00B33C36"/>
    <w:rsid w:val="00B3406C"/>
    <w:rsid w:val="00B341A0"/>
    <w:rsid w:val="00B34B14"/>
    <w:rsid w:val="00B34EC6"/>
    <w:rsid w:val="00B350A8"/>
    <w:rsid w:val="00B3511A"/>
    <w:rsid w:val="00B35192"/>
    <w:rsid w:val="00B3519F"/>
    <w:rsid w:val="00B3560C"/>
    <w:rsid w:val="00B35680"/>
    <w:rsid w:val="00B359CA"/>
    <w:rsid w:val="00B35A91"/>
    <w:rsid w:val="00B35B55"/>
    <w:rsid w:val="00B35B5C"/>
    <w:rsid w:val="00B362BE"/>
    <w:rsid w:val="00B364A5"/>
    <w:rsid w:val="00B366C2"/>
    <w:rsid w:val="00B36725"/>
    <w:rsid w:val="00B3698F"/>
    <w:rsid w:val="00B36E34"/>
    <w:rsid w:val="00B372C1"/>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579"/>
    <w:rsid w:val="00B4173D"/>
    <w:rsid w:val="00B417B6"/>
    <w:rsid w:val="00B418A7"/>
    <w:rsid w:val="00B419B5"/>
    <w:rsid w:val="00B41E81"/>
    <w:rsid w:val="00B420D6"/>
    <w:rsid w:val="00B42232"/>
    <w:rsid w:val="00B428A6"/>
    <w:rsid w:val="00B43103"/>
    <w:rsid w:val="00B4314E"/>
    <w:rsid w:val="00B4322E"/>
    <w:rsid w:val="00B432BE"/>
    <w:rsid w:val="00B43558"/>
    <w:rsid w:val="00B43656"/>
    <w:rsid w:val="00B436AD"/>
    <w:rsid w:val="00B438E7"/>
    <w:rsid w:val="00B4392D"/>
    <w:rsid w:val="00B43A93"/>
    <w:rsid w:val="00B43B09"/>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6C27"/>
    <w:rsid w:val="00B46C9F"/>
    <w:rsid w:val="00B470A9"/>
    <w:rsid w:val="00B470CA"/>
    <w:rsid w:val="00B470D5"/>
    <w:rsid w:val="00B47837"/>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1FF7"/>
    <w:rsid w:val="00B525C3"/>
    <w:rsid w:val="00B525DA"/>
    <w:rsid w:val="00B52770"/>
    <w:rsid w:val="00B52830"/>
    <w:rsid w:val="00B5286D"/>
    <w:rsid w:val="00B52B0A"/>
    <w:rsid w:val="00B52BA6"/>
    <w:rsid w:val="00B52DE0"/>
    <w:rsid w:val="00B52FBA"/>
    <w:rsid w:val="00B531DA"/>
    <w:rsid w:val="00B5373F"/>
    <w:rsid w:val="00B537D0"/>
    <w:rsid w:val="00B53A3D"/>
    <w:rsid w:val="00B53EE5"/>
    <w:rsid w:val="00B5416A"/>
    <w:rsid w:val="00B549A8"/>
    <w:rsid w:val="00B54CC2"/>
    <w:rsid w:val="00B550BE"/>
    <w:rsid w:val="00B552B7"/>
    <w:rsid w:val="00B55901"/>
    <w:rsid w:val="00B55CE3"/>
    <w:rsid w:val="00B55D5D"/>
    <w:rsid w:val="00B55DD8"/>
    <w:rsid w:val="00B5648D"/>
    <w:rsid w:val="00B56C6F"/>
    <w:rsid w:val="00B5701B"/>
    <w:rsid w:val="00B574B6"/>
    <w:rsid w:val="00B57DF3"/>
    <w:rsid w:val="00B6049E"/>
    <w:rsid w:val="00B607C7"/>
    <w:rsid w:val="00B608CF"/>
    <w:rsid w:val="00B609BF"/>
    <w:rsid w:val="00B60A1B"/>
    <w:rsid w:val="00B60E11"/>
    <w:rsid w:val="00B60EA2"/>
    <w:rsid w:val="00B60ED3"/>
    <w:rsid w:val="00B60FE8"/>
    <w:rsid w:val="00B61376"/>
    <w:rsid w:val="00B61472"/>
    <w:rsid w:val="00B616ED"/>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75C"/>
    <w:rsid w:val="00B648A3"/>
    <w:rsid w:val="00B64915"/>
    <w:rsid w:val="00B64C32"/>
    <w:rsid w:val="00B64DC2"/>
    <w:rsid w:val="00B655C8"/>
    <w:rsid w:val="00B658BD"/>
    <w:rsid w:val="00B6599C"/>
    <w:rsid w:val="00B65CEF"/>
    <w:rsid w:val="00B65FF9"/>
    <w:rsid w:val="00B6608F"/>
    <w:rsid w:val="00B6626F"/>
    <w:rsid w:val="00B66422"/>
    <w:rsid w:val="00B6668B"/>
    <w:rsid w:val="00B66A2C"/>
    <w:rsid w:val="00B66B50"/>
    <w:rsid w:val="00B673DE"/>
    <w:rsid w:val="00B67639"/>
    <w:rsid w:val="00B6776C"/>
    <w:rsid w:val="00B67DFC"/>
    <w:rsid w:val="00B67EA9"/>
    <w:rsid w:val="00B67F89"/>
    <w:rsid w:val="00B701A9"/>
    <w:rsid w:val="00B7027A"/>
    <w:rsid w:val="00B702AF"/>
    <w:rsid w:val="00B7088A"/>
    <w:rsid w:val="00B709B9"/>
    <w:rsid w:val="00B70C91"/>
    <w:rsid w:val="00B70CE2"/>
    <w:rsid w:val="00B70F00"/>
    <w:rsid w:val="00B70FBB"/>
    <w:rsid w:val="00B710BA"/>
    <w:rsid w:val="00B71105"/>
    <w:rsid w:val="00B71135"/>
    <w:rsid w:val="00B71459"/>
    <w:rsid w:val="00B71489"/>
    <w:rsid w:val="00B71782"/>
    <w:rsid w:val="00B71D05"/>
    <w:rsid w:val="00B71E62"/>
    <w:rsid w:val="00B71EE6"/>
    <w:rsid w:val="00B7232B"/>
    <w:rsid w:val="00B7265F"/>
    <w:rsid w:val="00B7267A"/>
    <w:rsid w:val="00B72B82"/>
    <w:rsid w:val="00B72D9B"/>
    <w:rsid w:val="00B73009"/>
    <w:rsid w:val="00B73505"/>
    <w:rsid w:val="00B73B35"/>
    <w:rsid w:val="00B73C14"/>
    <w:rsid w:val="00B73CFA"/>
    <w:rsid w:val="00B73DFF"/>
    <w:rsid w:val="00B73E55"/>
    <w:rsid w:val="00B73E69"/>
    <w:rsid w:val="00B73FC2"/>
    <w:rsid w:val="00B74120"/>
    <w:rsid w:val="00B74207"/>
    <w:rsid w:val="00B74293"/>
    <w:rsid w:val="00B743F3"/>
    <w:rsid w:val="00B745A9"/>
    <w:rsid w:val="00B746E2"/>
    <w:rsid w:val="00B74740"/>
    <w:rsid w:val="00B74745"/>
    <w:rsid w:val="00B74E93"/>
    <w:rsid w:val="00B752B9"/>
    <w:rsid w:val="00B754F2"/>
    <w:rsid w:val="00B7562E"/>
    <w:rsid w:val="00B75C24"/>
    <w:rsid w:val="00B75C95"/>
    <w:rsid w:val="00B75D2D"/>
    <w:rsid w:val="00B7675C"/>
    <w:rsid w:val="00B768AE"/>
    <w:rsid w:val="00B76BBF"/>
    <w:rsid w:val="00B76BD1"/>
    <w:rsid w:val="00B77966"/>
    <w:rsid w:val="00B77B1D"/>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FA9"/>
    <w:rsid w:val="00B810C9"/>
    <w:rsid w:val="00B81222"/>
    <w:rsid w:val="00B81409"/>
    <w:rsid w:val="00B81917"/>
    <w:rsid w:val="00B81929"/>
    <w:rsid w:val="00B81D69"/>
    <w:rsid w:val="00B81DD5"/>
    <w:rsid w:val="00B81E0A"/>
    <w:rsid w:val="00B81E95"/>
    <w:rsid w:val="00B82075"/>
    <w:rsid w:val="00B82167"/>
    <w:rsid w:val="00B821EB"/>
    <w:rsid w:val="00B82613"/>
    <w:rsid w:val="00B82721"/>
    <w:rsid w:val="00B829CE"/>
    <w:rsid w:val="00B82D47"/>
    <w:rsid w:val="00B82D4D"/>
    <w:rsid w:val="00B82D6E"/>
    <w:rsid w:val="00B82DC4"/>
    <w:rsid w:val="00B82EE5"/>
    <w:rsid w:val="00B82F11"/>
    <w:rsid w:val="00B8311C"/>
    <w:rsid w:val="00B83520"/>
    <w:rsid w:val="00B8385A"/>
    <w:rsid w:val="00B83963"/>
    <w:rsid w:val="00B83C13"/>
    <w:rsid w:val="00B83F6D"/>
    <w:rsid w:val="00B83F75"/>
    <w:rsid w:val="00B841EE"/>
    <w:rsid w:val="00B84680"/>
    <w:rsid w:val="00B84835"/>
    <w:rsid w:val="00B84D1B"/>
    <w:rsid w:val="00B84DA9"/>
    <w:rsid w:val="00B84E0A"/>
    <w:rsid w:val="00B84EF8"/>
    <w:rsid w:val="00B85020"/>
    <w:rsid w:val="00B851A2"/>
    <w:rsid w:val="00B851E4"/>
    <w:rsid w:val="00B855B8"/>
    <w:rsid w:val="00B8573C"/>
    <w:rsid w:val="00B85C57"/>
    <w:rsid w:val="00B85EB9"/>
    <w:rsid w:val="00B860AB"/>
    <w:rsid w:val="00B86233"/>
    <w:rsid w:val="00B864B9"/>
    <w:rsid w:val="00B86662"/>
    <w:rsid w:val="00B8680C"/>
    <w:rsid w:val="00B86B5F"/>
    <w:rsid w:val="00B86D4A"/>
    <w:rsid w:val="00B86D56"/>
    <w:rsid w:val="00B870FE"/>
    <w:rsid w:val="00B871C3"/>
    <w:rsid w:val="00B872D6"/>
    <w:rsid w:val="00B8788C"/>
    <w:rsid w:val="00B87C5E"/>
    <w:rsid w:val="00B87D16"/>
    <w:rsid w:val="00B87E88"/>
    <w:rsid w:val="00B87FE0"/>
    <w:rsid w:val="00B90041"/>
    <w:rsid w:val="00B9015F"/>
    <w:rsid w:val="00B90354"/>
    <w:rsid w:val="00B90B47"/>
    <w:rsid w:val="00B90C21"/>
    <w:rsid w:val="00B9133A"/>
    <w:rsid w:val="00B91628"/>
    <w:rsid w:val="00B91675"/>
    <w:rsid w:val="00B916A2"/>
    <w:rsid w:val="00B916FC"/>
    <w:rsid w:val="00B91786"/>
    <w:rsid w:val="00B917C3"/>
    <w:rsid w:val="00B9199B"/>
    <w:rsid w:val="00B91BC1"/>
    <w:rsid w:val="00B91C1D"/>
    <w:rsid w:val="00B91CCA"/>
    <w:rsid w:val="00B91FA8"/>
    <w:rsid w:val="00B923F0"/>
    <w:rsid w:val="00B9262B"/>
    <w:rsid w:val="00B92723"/>
    <w:rsid w:val="00B929E5"/>
    <w:rsid w:val="00B92AB1"/>
    <w:rsid w:val="00B92AC1"/>
    <w:rsid w:val="00B92E4A"/>
    <w:rsid w:val="00B92F00"/>
    <w:rsid w:val="00B93008"/>
    <w:rsid w:val="00B93253"/>
    <w:rsid w:val="00B93430"/>
    <w:rsid w:val="00B9367D"/>
    <w:rsid w:val="00B93D79"/>
    <w:rsid w:val="00B93DF8"/>
    <w:rsid w:val="00B93FE9"/>
    <w:rsid w:val="00B9428E"/>
    <w:rsid w:val="00B94296"/>
    <w:rsid w:val="00B94447"/>
    <w:rsid w:val="00B945BA"/>
    <w:rsid w:val="00B948FC"/>
    <w:rsid w:val="00B94B8E"/>
    <w:rsid w:val="00B94BED"/>
    <w:rsid w:val="00B94E0E"/>
    <w:rsid w:val="00B94F4A"/>
    <w:rsid w:val="00B95404"/>
    <w:rsid w:val="00B957D6"/>
    <w:rsid w:val="00B95BA7"/>
    <w:rsid w:val="00B95CEB"/>
    <w:rsid w:val="00B95E28"/>
    <w:rsid w:val="00B961B3"/>
    <w:rsid w:val="00B964C6"/>
    <w:rsid w:val="00B964D2"/>
    <w:rsid w:val="00B9678B"/>
    <w:rsid w:val="00B969B1"/>
    <w:rsid w:val="00B97367"/>
    <w:rsid w:val="00B977A9"/>
    <w:rsid w:val="00B9789C"/>
    <w:rsid w:val="00B97CCF"/>
    <w:rsid w:val="00BA0350"/>
    <w:rsid w:val="00BA03EF"/>
    <w:rsid w:val="00BA0AB0"/>
    <w:rsid w:val="00BA0BF2"/>
    <w:rsid w:val="00BA0FE9"/>
    <w:rsid w:val="00BA1016"/>
    <w:rsid w:val="00BA10C1"/>
    <w:rsid w:val="00BA1124"/>
    <w:rsid w:val="00BA1575"/>
    <w:rsid w:val="00BA1D6A"/>
    <w:rsid w:val="00BA1FCA"/>
    <w:rsid w:val="00BA2368"/>
    <w:rsid w:val="00BA2B11"/>
    <w:rsid w:val="00BA2E35"/>
    <w:rsid w:val="00BA3189"/>
    <w:rsid w:val="00BA350E"/>
    <w:rsid w:val="00BA37B4"/>
    <w:rsid w:val="00BA3D64"/>
    <w:rsid w:val="00BA3DCD"/>
    <w:rsid w:val="00BA3F9A"/>
    <w:rsid w:val="00BA4887"/>
    <w:rsid w:val="00BA488F"/>
    <w:rsid w:val="00BA4A5E"/>
    <w:rsid w:val="00BA4CDC"/>
    <w:rsid w:val="00BA4E8E"/>
    <w:rsid w:val="00BA513A"/>
    <w:rsid w:val="00BA52AB"/>
    <w:rsid w:val="00BA5577"/>
    <w:rsid w:val="00BA55B2"/>
    <w:rsid w:val="00BA567F"/>
    <w:rsid w:val="00BA59F8"/>
    <w:rsid w:val="00BA5A27"/>
    <w:rsid w:val="00BA5E66"/>
    <w:rsid w:val="00BA5F37"/>
    <w:rsid w:val="00BA60A9"/>
    <w:rsid w:val="00BA616C"/>
    <w:rsid w:val="00BA6170"/>
    <w:rsid w:val="00BA634D"/>
    <w:rsid w:val="00BA648D"/>
    <w:rsid w:val="00BA6623"/>
    <w:rsid w:val="00BA6652"/>
    <w:rsid w:val="00BA680E"/>
    <w:rsid w:val="00BA686F"/>
    <w:rsid w:val="00BA68BD"/>
    <w:rsid w:val="00BA6922"/>
    <w:rsid w:val="00BA6A3E"/>
    <w:rsid w:val="00BA6DA4"/>
    <w:rsid w:val="00BA742C"/>
    <w:rsid w:val="00BA7544"/>
    <w:rsid w:val="00BA75DB"/>
    <w:rsid w:val="00BA7E0D"/>
    <w:rsid w:val="00BA7F1C"/>
    <w:rsid w:val="00BB009B"/>
    <w:rsid w:val="00BB01F4"/>
    <w:rsid w:val="00BB0207"/>
    <w:rsid w:val="00BB0293"/>
    <w:rsid w:val="00BB03DB"/>
    <w:rsid w:val="00BB0461"/>
    <w:rsid w:val="00BB06F2"/>
    <w:rsid w:val="00BB091F"/>
    <w:rsid w:val="00BB09FD"/>
    <w:rsid w:val="00BB0B0C"/>
    <w:rsid w:val="00BB10DE"/>
    <w:rsid w:val="00BB127E"/>
    <w:rsid w:val="00BB1D50"/>
    <w:rsid w:val="00BB1D95"/>
    <w:rsid w:val="00BB1E21"/>
    <w:rsid w:val="00BB1ECA"/>
    <w:rsid w:val="00BB1FEE"/>
    <w:rsid w:val="00BB24E3"/>
    <w:rsid w:val="00BB25C7"/>
    <w:rsid w:val="00BB26A5"/>
    <w:rsid w:val="00BB27D6"/>
    <w:rsid w:val="00BB2B1E"/>
    <w:rsid w:val="00BB2FDF"/>
    <w:rsid w:val="00BB31B9"/>
    <w:rsid w:val="00BB3259"/>
    <w:rsid w:val="00BB35CB"/>
    <w:rsid w:val="00BB3640"/>
    <w:rsid w:val="00BB3765"/>
    <w:rsid w:val="00BB3CBB"/>
    <w:rsid w:val="00BB3E2B"/>
    <w:rsid w:val="00BB3F11"/>
    <w:rsid w:val="00BB3FD3"/>
    <w:rsid w:val="00BB45F8"/>
    <w:rsid w:val="00BB466A"/>
    <w:rsid w:val="00BB4BEE"/>
    <w:rsid w:val="00BB4D80"/>
    <w:rsid w:val="00BB5040"/>
    <w:rsid w:val="00BB5063"/>
    <w:rsid w:val="00BB53ED"/>
    <w:rsid w:val="00BB5473"/>
    <w:rsid w:val="00BB560A"/>
    <w:rsid w:val="00BB5756"/>
    <w:rsid w:val="00BB5D22"/>
    <w:rsid w:val="00BB5E4B"/>
    <w:rsid w:val="00BB5E91"/>
    <w:rsid w:val="00BB601F"/>
    <w:rsid w:val="00BB60F6"/>
    <w:rsid w:val="00BB6224"/>
    <w:rsid w:val="00BB625E"/>
    <w:rsid w:val="00BB667F"/>
    <w:rsid w:val="00BB6735"/>
    <w:rsid w:val="00BB67A7"/>
    <w:rsid w:val="00BB6977"/>
    <w:rsid w:val="00BB6B69"/>
    <w:rsid w:val="00BB6B99"/>
    <w:rsid w:val="00BB6BBD"/>
    <w:rsid w:val="00BB6D47"/>
    <w:rsid w:val="00BB6DDF"/>
    <w:rsid w:val="00BB6FFD"/>
    <w:rsid w:val="00BB7057"/>
    <w:rsid w:val="00BB70CB"/>
    <w:rsid w:val="00BB7165"/>
    <w:rsid w:val="00BB722B"/>
    <w:rsid w:val="00BB74B9"/>
    <w:rsid w:val="00BB7ED4"/>
    <w:rsid w:val="00BC00FB"/>
    <w:rsid w:val="00BC0242"/>
    <w:rsid w:val="00BC0384"/>
    <w:rsid w:val="00BC0606"/>
    <w:rsid w:val="00BC0B81"/>
    <w:rsid w:val="00BC0DCC"/>
    <w:rsid w:val="00BC166E"/>
    <w:rsid w:val="00BC169A"/>
    <w:rsid w:val="00BC1795"/>
    <w:rsid w:val="00BC190A"/>
    <w:rsid w:val="00BC21FB"/>
    <w:rsid w:val="00BC22DF"/>
    <w:rsid w:val="00BC2753"/>
    <w:rsid w:val="00BC2913"/>
    <w:rsid w:val="00BC298E"/>
    <w:rsid w:val="00BC2ABA"/>
    <w:rsid w:val="00BC2B2D"/>
    <w:rsid w:val="00BC2C15"/>
    <w:rsid w:val="00BC2C1C"/>
    <w:rsid w:val="00BC2C33"/>
    <w:rsid w:val="00BC2D17"/>
    <w:rsid w:val="00BC300D"/>
    <w:rsid w:val="00BC307B"/>
    <w:rsid w:val="00BC311C"/>
    <w:rsid w:val="00BC33EB"/>
    <w:rsid w:val="00BC3861"/>
    <w:rsid w:val="00BC3F34"/>
    <w:rsid w:val="00BC414F"/>
    <w:rsid w:val="00BC42F4"/>
    <w:rsid w:val="00BC4463"/>
    <w:rsid w:val="00BC481A"/>
    <w:rsid w:val="00BC4A73"/>
    <w:rsid w:val="00BC50C7"/>
    <w:rsid w:val="00BC50FC"/>
    <w:rsid w:val="00BC514C"/>
    <w:rsid w:val="00BC523C"/>
    <w:rsid w:val="00BC524A"/>
    <w:rsid w:val="00BC55C9"/>
    <w:rsid w:val="00BC55CD"/>
    <w:rsid w:val="00BC5848"/>
    <w:rsid w:val="00BC5C85"/>
    <w:rsid w:val="00BC5E32"/>
    <w:rsid w:val="00BC5E6D"/>
    <w:rsid w:val="00BC5FE7"/>
    <w:rsid w:val="00BC6306"/>
    <w:rsid w:val="00BC64AB"/>
    <w:rsid w:val="00BC6502"/>
    <w:rsid w:val="00BC652B"/>
    <w:rsid w:val="00BC6641"/>
    <w:rsid w:val="00BC6921"/>
    <w:rsid w:val="00BC6D11"/>
    <w:rsid w:val="00BC6DD3"/>
    <w:rsid w:val="00BC6E07"/>
    <w:rsid w:val="00BC72AF"/>
    <w:rsid w:val="00BC739E"/>
    <w:rsid w:val="00BC7433"/>
    <w:rsid w:val="00BC75D1"/>
    <w:rsid w:val="00BC768C"/>
    <w:rsid w:val="00BC7A43"/>
    <w:rsid w:val="00BC7A8A"/>
    <w:rsid w:val="00BC7C45"/>
    <w:rsid w:val="00BC7C4E"/>
    <w:rsid w:val="00BC7C7F"/>
    <w:rsid w:val="00BD002B"/>
    <w:rsid w:val="00BD0565"/>
    <w:rsid w:val="00BD0800"/>
    <w:rsid w:val="00BD0821"/>
    <w:rsid w:val="00BD096C"/>
    <w:rsid w:val="00BD0987"/>
    <w:rsid w:val="00BD0CCD"/>
    <w:rsid w:val="00BD0EE3"/>
    <w:rsid w:val="00BD16B8"/>
    <w:rsid w:val="00BD1825"/>
    <w:rsid w:val="00BD1A3E"/>
    <w:rsid w:val="00BD1C39"/>
    <w:rsid w:val="00BD1D3C"/>
    <w:rsid w:val="00BD1F60"/>
    <w:rsid w:val="00BD1F67"/>
    <w:rsid w:val="00BD2013"/>
    <w:rsid w:val="00BD24E7"/>
    <w:rsid w:val="00BD2500"/>
    <w:rsid w:val="00BD283D"/>
    <w:rsid w:val="00BD28EA"/>
    <w:rsid w:val="00BD2A24"/>
    <w:rsid w:val="00BD2ABE"/>
    <w:rsid w:val="00BD2DF0"/>
    <w:rsid w:val="00BD2EFE"/>
    <w:rsid w:val="00BD349E"/>
    <w:rsid w:val="00BD366C"/>
    <w:rsid w:val="00BD3960"/>
    <w:rsid w:val="00BD3CF9"/>
    <w:rsid w:val="00BD404D"/>
    <w:rsid w:val="00BD41C9"/>
    <w:rsid w:val="00BD4342"/>
    <w:rsid w:val="00BD4565"/>
    <w:rsid w:val="00BD46AC"/>
    <w:rsid w:val="00BD47C4"/>
    <w:rsid w:val="00BD4B91"/>
    <w:rsid w:val="00BD4BFA"/>
    <w:rsid w:val="00BD4E8D"/>
    <w:rsid w:val="00BD4FFF"/>
    <w:rsid w:val="00BD5050"/>
    <w:rsid w:val="00BD50DF"/>
    <w:rsid w:val="00BD5161"/>
    <w:rsid w:val="00BD51A7"/>
    <w:rsid w:val="00BD56AD"/>
    <w:rsid w:val="00BD5838"/>
    <w:rsid w:val="00BD5902"/>
    <w:rsid w:val="00BD5DA9"/>
    <w:rsid w:val="00BD5DCE"/>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45F"/>
    <w:rsid w:val="00BE0636"/>
    <w:rsid w:val="00BE06C3"/>
    <w:rsid w:val="00BE0795"/>
    <w:rsid w:val="00BE07C4"/>
    <w:rsid w:val="00BE07FD"/>
    <w:rsid w:val="00BE089B"/>
    <w:rsid w:val="00BE0A05"/>
    <w:rsid w:val="00BE0DD3"/>
    <w:rsid w:val="00BE0E93"/>
    <w:rsid w:val="00BE121C"/>
    <w:rsid w:val="00BE12C5"/>
    <w:rsid w:val="00BE15A0"/>
    <w:rsid w:val="00BE18D9"/>
    <w:rsid w:val="00BE1BE9"/>
    <w:rsid w:val="00BE1C12"/>
    <w:rsid w:val="00BE1C16"/>
    <w:rsid w:val="00BE1F6C"/>
    <w:rsid w:val="00BE1FA9"/>
    <w:rsid w:val="00BE1FAF"/>
    <w:rsid w:val="00BE20E6"/>
    <w:rsid w:val="00BE21A2"/>
    <w:rsid w:val="00BE2653"/>
    <w:rsid w:val="00BE27E2"/>
    <w:rsid w:val="00BE2AE7"/>
    <w:rsid w:val="00BE2C85"/>
    <w:rsid w:val="00BE3237"/>
    <w:rsid w:val="00BE3372"/>
    <w:rsid w:val="00BE34AA"/>
    <w:rsid w:val="00BE3810"/>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7A5"/>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6F"/>
    <w:rsid w:val="00BF10BC"/>
    <w:rsid w:val="00BF11CA"/>
    <w:rsid w:val="00BF1241"/>
    <w:rsid w:val="00BF1508"/>
    <w:rsid w:val="00BF19BC"/>
    <w:rsid w:val="00BF1A6B"/>
    <w:rsid w:val="00BF1ACA"/>
    <w:rsid w:val="00BF1D2B"/>
    <w:rsid w:val="00BF1D42"/>
    <w:rsid w:val="00BF1D97"/>
    <w:rsid w:val="00BF1FB3"/>
    <w:rsid w:val="00BF1FF5"/>
    <w:rsid w:val="00BF20DD"/>
    <w:rsid w:val="00BF20EC"/>
    <w:rsid w:val="00BF20F0"/>
    <w:rsid w:val="00BF219B"/>
    <w:rsid w:val="00BF2425"/>
    <w:rsid w:val="00BF25EB"/>
    <w:rsid w:val="00BF2645"/>
    <w:rsid w:val="00BF268E"/>
    <w:rsid w:val="00BF26EF"/>
    <w:rsid w:val="00BF27AE"/>
    <w:rsid w:val="00BF2808"/>
    <w:rsid w:val="00BF2CAC"/>
    <w:rsid w:val="00BF337C"/>
    <w:rsid w:val="00BF33E3"/>
    <w:rsid w:val="00BF33FD"/>
    <w:rsid w:val="00BF3644"/>
    <w:rsid w:val="00BF38C6"/>
    <w:rsid w:val="00BF396F"/>
    <w:rsid w:val="00BF3AC5"/>
    <w:rsid w:val="00BF3AD8"/>
    <w:rsid w:val="00BF40A1"/>
    <w:rsid w:val="00BF431E"/>
    <w:rsid w:val="00BF45F3"/>
    <w:rsid w:val="00BF46D3"/>
    <w:rsid w:val="00BF472A"/>
    <w:rsid w:val="00BF473B"/>
    <w:rsid w:val="00BF4CEB"/>
    <w:rsid w:val="00BF4F19"/>
    <w:rsid w:val="00BF4F67"/>
    <w:rsid w:val="00BF500A"/>
    <w:rsid w:val="00BF5381"/>
    <w:rsid w:val="00BF53F1"/>
    <w:rsid w:val="00BF542A"/>
    <w:rsid w:val="00BF55A5"/>
    <w:rsid w:val="00BF5CE8"/>
    <w:rsid w:val="00BF5D51"/>
    <w:rsid w:val="00BF5D85"/>
    <w:rsid w:val="00BF5FD8"/>
    <w:rsid w:val="00BF60BD"/>
    <w:rsid w:val="00BF64F4"/>
    <w:rsid w:val="00BF6EFA"/>
    <w:rsid w:val="00BF6FA0"/>
    <w:rsid w:val="00BF7011"/>
    <w:rsid w:val="00BF701B"/>
    <w:rsid w:val="00BF7146"/>
    <w:rsid w:val="00BF7242"/>
    <w:rsid w:val="00BF7655"/>
    <w:rsid w:val="00BF776A"/>
    <w:rsid w:val="00BF7888"/>
    <w:rsid w:val="00BF7934"/>
    <w:rsid w:val="00BF7A9F"/>
    <w:rsid w:val="00BF7F47"/>
    <w:rsid w:val="00C00077"/>
    <w:rsid w:val="00C00211"/>
    <w:rsid w:val="00C003F1"/>
    <w:rsid w:val="00C0043E"/>
    <w:rsid w:val="00C0044F"/>
    <w:rsid w:val="00C005FF"/>
    <w:rsid w:val="00C00C1C"/>
    <w:rsid w:val="00C00C53"/>
    <w:rsid w:val="00C01263"/>
    <w:rsid w:val="00C0148B"/>
    <w:rsid w:val="00C014D0"/>
    <w:rsid w:val="00C01760"/>
    <w:rsid w:val="00C01A16"/>
    <w:rsid w:val="00C01A53"/>
    <w:rsid w:val="00C01F4F"/>
    <w:rsid w:val="00C020EE"/>
    <w:rsid w:val="00C02369"/>
    <w:rsid w:val="00C02477"/>
    <w:rsid w:val="00C028AA"/>
    <w:rsid w:val="00C029AD"/>
    <w:rsid w:val="00C02A06"/>
    <w:rsid w:val="00C02A0D"/>
    <w:rsid w:val="00C02C3C"/>
    <w:rsid w:val="00C0334C"/>
    <w:rsid w:val="00C03386"/>
    <w:rsid w:val="00C035AA"/>
    <w:rsid w:val="00C03653"/>
    <w:rsid w:val="00C03955"/>
    <w:rsid w:val="00C0395A"/>
    <w:rsid w:val="00C03D4E"/>
    <w:rsid w:val="00C03F7A"/>
    <w:rsid w:val="00C0409A"/>
    <w:rsid w:val="00C040DE"/>
    <w:rsid w:val="00C041B3"/>
    <w:rsid w:val="00C04793"/>
    <w:rsid w:val="00C04F5A"/>
    <w:rsid w:val="00C05105"/>
    <w:rsid w:val="00C0518F"/>
    <w:rsid w:val="00C0523F"/>
    <w:rsid w:val="00C0598D"/>
    <w:rsid w:val="00C05BCC"/>
    <w:rsid w:val="00C05C67"/>
    <w:rsid w:val="00C05CFC"/>
    <w:rsid w:val="00C05DE5"/>
    <w:rsid w:val="00C05E17"/>
    <w:rsid w:val="00C05E54"/>
    <w:rsid w:val="00C0614D"/>
    <w:rsid w:val="00C06234"/>
    <w:rsid w:val="00C065E6"/>
    <w:rsid w:val="00C06640"/>
    <w:rsid w:val="00C066FD"/>
    <w:rsid w:val="00C06746"/>
    <w:rsid w:val="00C06CB8"/>
    <w:rsid w:val="00C0718E"/>
    <w:rsid w:val="00C072B2"/>
    <w:rsid w:val="00C0741F"/>
    <w:rsid w:val="00C07EB6"/>
    <w:rsid w:val="00C107DA"/>
    <w:rsid w:val="00C109A9"/>
    <w:rsid w:val="00C10A8B"/>
    <w:rsid w:val="00C10BF8"/>
    <w:rsid w:val="00C10FA0"/>
    <w:rsid w:val="00C113BB"/>
    <w:rsid w:val="00C11800"/>
    <w:rsid w:val="00C11BF5"/>
    <w:rsid w:val="00C11C64"/>
    <w:rsid w:val="00C11E82"/>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39D"/>
    <w:rsid w:val="00C14824"/>
    <w:rsid w:val="00C148E6"/>
    <w:rsid w:val="00C149EA"/>
    <w:rsid w:val="00C14B55"/>
    <w:rsid w:val="00C14D0D"/>
    <w:rsid w:val="00C14FE2"/>
    <w:rsid w:val="00C15111"/>
    <w:rsid w:val="00C1563A"/>
    <w:rsid w:val="00C156C4"/>
    <w:rsid w:val="00C1591D"/>
    <w:rsid w:val="00C15A79"/>
    <w:rsid w:val="00C15A82"/>
    <w:rsid w:val="00C15CC3"/>
    <w:rsid w:val="00C15D77"/>
    <w:rsid w:val="00C16813"/>
    <w:rsid w:val="00C16824"/>
    <w:rsid w:val="00C16B21"/>
    <w:rsid w:val="00C16B9F"/>
    <w:rsid w:val="00C16CFA"/>
    <w:rsid w:val="00C16DCD"/>
    <w:rsid w:val="00C16DD9"/>
    <w:rsid w:val="00C1711C"/>
    <w:rsid w:val="00C17469"/>
    <w:rsid w:val="00C17554"/>
    <w:rsid w:val="00C1797F"/>
    <w:rsid w:val="00C17ADD"/>
    <w:rsid w:val="00C17B4C"/>
    <w:rsid w:val="00C17BAE"/>
    <w:rsid w:val="00C17C9C"/>
    <w:rsid w:val="00C17E68"/>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D6A"/>
    <w:rsid w:val="00C23139"/>
    <w:rsid w:val="00C23664"/>
    <w:rsid w:val="00C238E3"/>
    <w:rsid w:val="00C23E52"/>
    <w:rsid w:val="00C2411A"/>
    <w:rsid w:val="00C2428C"/>
    <w:rsid w:val="00C24336"/>
    <w:rsid w:val="00C24392"/>
    <w:rsid w:val="00C24696"/>
    <w:rsid w:val="00C24878"/>
    <w:rsid w:val="00C24962"/>
    <w:rsid w:val="00C24AD6"/>
    <w:rsid w:val="00C24D33"/>
    <w:rsid w:val="00C25161"/>
    <w:rsid w:val="00C25178"/>
    <w:rsid w:val="00C25530"/>
    <w:rsid w:val="00C25624"/>
    <w:rsid w:val="00C259B6"/>
    <w:rsid w:val="00C25C57"/>
    <w:rsid w:val="00C25C73"/>
    <w:rsid w:val="00C25D43"/>
    <w:rsid w:val="00C26313"/>
    <w:rsid w:val="00C267AA"/>
    <w:rsid w:val="00C267D0"/>
    <w:rsid w:val="00C26913"/>
    <w:rsid w:val="00C26A6B"/>
    <w:rsid w:val="00C26A93"/>
    <w:rsid w:val="00C26F17"/>
    <w:rsid w:val="00C26F9A"/>
    <w:rsid w:val="00C26FA0"/>
    <w:rsid w:val="00C271D6"/>
    <w:rsid w:val="00C27225"/>
    <w:rsid w:val="00C2777F"/>
    <w:rsid w:val="00C2781F"/>
    <w:rsid w:val="00C27A11"/>
    <w:rsid w:val="00C27C17"/>
    <w:rsid w:val="00C27D39"/>
    <w:rsid w:val="00C3014F"/>
    <w:rsid w:val="00C3017D"/>
    <w:rsid w:val="00C303E0"/>
    <w:rsid w:val="00C303F3"/>
    <w:rsid w:val="00C3054E"/>
    <w:rsid w:val="00C30D23"/>
    <w:rsid w:val="00C31099"/>
    <w:rsid w:val="00C31125"/>
    <w:rsid w:val="00C3127D"/>
    <w:rsid w:val="00C31328"/>
    <w:rsid w:val="00C3147A"/>
    <w:rsid w:val="00C31510"/>
    <w:rsid w:val="00C318DE"/>
    <w:rsid w:val="00C31A9E"/>
    <w:rsid w:val="00C31B7F"/>
    <w:rsid w:val="00C31C66"/>
    <w:rsid w:val="00C31C87"/>
    <w:rsid w:val="00C31EFC"/>
    <w:rsid w:val="00C32006"/>
    <w:rsid w:val="00C32042"/>
    <w:rsid w:val="00C322F7"/>
    <w:rsid w:val="00C324F3"/>
    <w:rsid w:val="00C32530"/>
    <w:rsid w:val="00C32632"/>
    <w:rsid w:val="00C32751"/>
    <w:rsid w:val="00C328A3"/>
    <w:rsid w:val="00C32979"/>
    <w:rsid w:val="00C329D7"/>
    <w:rsid w:val="00C32C1C"/>
    <w:rsid w:val="00C32D5F"/>
    <w:rsid w:val="00C32E73"/>
    <w:rsid w:val="00C333E9"/>
    <w:rsid w:val="00C33584"/>
    <w:rsid w:val="00C33599"/>
    <w:rsid w:val="00C33672"/>
    <w:rsid w:val="00C33786"/>
    <w:rsid w:val="00C33A5C"/>
    <w:rsid w:val="00C33E7E"/>
    <w:rsid w:val="00C34227"/>
    <w:rsid w:val="00C3440F"/>
    <w:rsid w:val="00C3458F"/>
    <w:rsid w:val="00C346A4"/>
    <w:rsid w:val="00C3476D"/>
    <w:rsid w:val="00C34913"/>
    <w:rsid w:val="00C3492D"/>
    <w:rsid w:val="00C34AB3"/>
    <w:rsid w:val="00C34B01"/>
    <w:rsid w:val="00C34B39"/>
    <w:rsid w:val="00C34BF3"/>
    <w:rsid w:val="00C34EFF"/>
    <w:rsid w:val="00C35065"/>
    <w:rsid w:val="00C35673"/>
    <w:rsid w:val="00C35705"/>
    <w:rsid w:val="00C3587F"/>
    <w:rsid w:val="00C35AD5"/>
    <w:rsid w:val="00C35CF5"/>
    <w:rsid w:val="00C35F21"/>
    <w:rsid w:val="00C363C5"/>
    <w:rsid w:val="00C366CE"/>
    <w:rsid w:val="00C36722"/>
    <w:rsid w:val="00C36A7B"/>
    <w:rsid w:val="00C36F49"/>
    <w:rsid w:val="00C36F78"/>
    <w:rsid w:val="00C37211"/>
    <w:rsid w:val="00C3729F"/>
    <w:rsid w:val="00C3739E"/>
    <w:rsid w:val="00C37933"/>
    <w:rsid w:val="00C37B4B"/>
    <w:rsid w:val="00C37CD1"/>
    <w:rsid w:val="00C402BB"/>
    <w:rsid w:val="00C40452"/>
    <w:rsid w:val="00C40805"/>
    <w:rsid w:val="00C40A10"/>
    <w:rsid w:val="00C40D9F"/>
    <w:rsid w:val="00C40FDB"/>
    <w:rsid w:val="00C411CE"/>
    <w:rsid w:val="00C41373"/>
    <w:rsid w:val="00C41B94"/>
    <w:rsid w:val="00C42187"/>
    <w:rsid w:val="00C42298"/>
    <w:rsid w:val="00C422F7"/>
    <w:rsid w:val="00C4235E"/>
    <w:rsid w:val="00C42753"/>
    <w:rsid w:val="00C42875"/>
    <w:rsid w:val="00C42AE4"/>
    <w:rsid w:val="00C42DF1"/>
    <w:rsid w:val="00C42E71"/>
    <w:rsid w:val="00C42E86"/>
    <w:rsid w:val="00C42F23"/>
    <w:rsid w:val="00C42F76"/>
    <w:rsid w:val="00C42FDE"/>
    <w:rsid w:val="00C43179"/>
    <w:rsid w:val="00C4319C"/>
    <w:rsid w:val="00C43222"/>
    <w:rsid w:val="00C43283"/>
    <w:rsid w:val="00C434C1"/>
    <w:rsid w:val="00C435F1"/>
    <w:rsid w:val="00C436F6"/>
    <w:rsid w:val="00C43F30"/>
    <w:rsid w:val="00C43FE3"/>
    <w:rsid w:val="00C43FF0"/>
    <w:rsid w:val="00C44002"/>
    <w:rsid w:val="00C4405A"/>
    <w:rsid w:val="00C44163"/>
    <w:rsid w:val="00C44529"/>
    <w:rsid w:val="00C4485C"/>
    <w:rsid w:val="00C44A55"/>
    <w:rsid w:val="00C44AE0"/>
    <w:rsid w:val="00C44B4F"/>
    <w:rsid w:val="00C44C26"/>
    <w:rsid w:val="00C44EC7"/>
    <w:rsid w:val="00C454DF"/>
    <w:rsid w:val="00C455F3"/>
    <w:rsid w:val="00C459D2"/>
    <w:rsid w:val="00C45B45"/>
    <w:rsid w:val="00C45B46"/>
    <w:rsid w:val="00C45F63"/>
    <w:rsid w:val="00C4607F"/>
    <w:rsid w:val="00C46330"/>
    <w:rsid w:val="00C46623"/>
    <w:rsid w:val="00C468EE"/>
    <w:rsid w:val="00C46B6B"/>
    <w:rsid w:val="00C46C9F"/>
    <w:rsid w:val="00C46D2E"/>
    <w:rsid w:val="00C46E41"/>
    <w:rsid w:val="00C46F50"/>
    <w:rsid w:val="00C46F71"/>
    <w:rsid w:val="00C4715C"/>
    <w:rsid w:val="00C47284"/>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D2"/>
    <w:rsid w:val="00C52314"/>
    <w:rsid w:val="00C52335"/>
    <w:rsid w:val="00C52634"/>
    <w:rsid w:val="00C526B6"/>
    <w:rsid w:val="00C52C8B"/>
    <w:rsid w:val="00C52DC4"/>
    <w:rsid w:val="00C52EAC"/>
    <w:rsid w:val="00C530B3"/>
    <w:rsid w:val="00C531E1"/>
    <w:rsid w:val="00C53341"/>
    <w:rsid w:val="00C53462"/>
    <w:rsid w:val="00C536AF"/>
    <w:rsid w:val="00C53B2F"/>
    <w:rsid w:val="00C54141"/>
    <w:rsid w:val="00C54185"/>
    <w:rsid w:val="00C542B9"/>
    <w:rsid w:val="00C54845"/>
    <w:rsid w:val="00C54E3F"/>
    <w:rsid w:val="00C55494"/>
    <w:rsid w:val="00C557EE"/>
    <w:rsid w:val="00C5585D"/>
    <w:rsid w:val="00C55A1D"/>
    <w:rsid w:val="00C55E33"/>
    <w:rsid w:val="00C55ECA"/>
    <w:rsid w:val="00C566BE"/>
    <w:rsid w:val="00C56CE8"/>
    <w:rsid w:val="00C56FB7"/>
    <w:rsid w:val="00C56FE8"/>
    <w:rsid w:val="00C5703E"/>
    <w:rsid w:val="00C5712D"/>
    <w:rsid w:val="00C572E6"/>
    <w:rsid w:val="00C573C1"/>
    <w:rsid w:val="00C57A8A"/>
    <w:rsid w:val="00C57B78"/>
    <w:rsid w:val="00C57DB4"/>
    <w:rsid w:val="00C57E08"/>
    <w:rsid w:val="00C6047E"/>
    <w:rsid w:val="00C60504"/>
    <w:rsid w:val="00C6072D"/>
    <w:rsid w:val="00C6093D"/>
    <w:rsid w:val="00C60CB0"/>
    <w:rsid w:val="00C614D1"/>
    <w:rsid w:val="00C618FA"/>
    <w:rsid w:val="00C61F42"/>
    <w:rsid w:val="00C61F6D"/>
    <w:rsid w:val="00C62020"/>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3C2"/>
    <w:rsid w:val="00C64619"/>
    <w:rsid w:val="00C648E3"/>
    <w:rsid w:val="00C6499F"/>
    <w:rsid w:val="00C64B2D"/>
    <w:rsid w:val="00C64B50"/>
    <w:rsid w:val="00C64CAD"/>
    <w:rsid w:val="00C64DB9"/>
    <w:rsid w:val="00C65525"/>
    <w:rsid w:val="00C65631"/>
    <w:rsid w:val="00C656CB"/>
    <w:rsid w:val="00C657A1"/>
    <w:rsid w:val="00C65D4C"/>
    <w:rsid w:val="00C65E1D"/>
    <w:rsid w:val="00C65F20"/>
    <w:rsid w:val="00C65FB4"/>
    <w:rsid w:val="00C66290"/>
    <w:rsid w:val="00C66379"/>
    <w:rsid w:val="00C6654F"/>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4D5"/>
    <w:rsid w:val="00C705FA"/>
    <w:rsid w:val="00C709C5"/>
    <w:rsid w:val="00C70C93"/>
    <w:rsid w:val="00C70D23"/>
    <w:rsid w:val="00C70E5A"/>
    <w:rsid w:val="00C7115B"/>
    <w:rsid w:val="00C71966"/>
    <w:rsid w:val="00C71AE5"/>
    <w:rsid w:val="00C71CFE"/>
    <w:rsid w:val="00C72020"/>
    <w:rsid w:val="00C72209"/>
    <w:rsid w:val="00C722DB"/>
    <w:rsid w:val="00C72308"/>
    <w:rsid w:val="00C7256F"/>
    <w:rsid w:val="00C728B2"/>
    <w:rsid w:val="00C72A4D"/>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097"/>
    <w:rsid w:val="00C76229"/>
    <w:rsid w:val="00C767EE"/>
    <w:rsid w:val="00C76C01"/>
    <w:rsid w:val="00C76D2D"/>
    <w:rsid w:val="00C77467"/>
    <w:rsid w:val="00C7751A"/>
    <w:rsid w:val="00C77D47"/>
    <w:rsid w:val="00C8004D"/>
    <w:rsid w:val="00C80144"/>
    <w:rsid w:val="00C801A3"/>
    <w:rsid w:val="00C801C9"/>
    <w:rsid w:val="00C80276"/>
    <w:rsid w:val="00C80640"/>
    <w:rsid w:val="00C808AB"/>
    <w:rsid w:val="00C80B85"/>
    <w:rsid w:val="00C80B96"/>
    <w:rsid w:val="00C80D74"/>
    <w:rsid w:val="00C80F09"/>
    <w:rsid w:val="00C81382"/>
    <w:rsid w:val="00C814DF"/>
    <w:rsid w:val="00C817DE"/>
    <w:rsid w:val="00C81C07"/>
    <w:rsid w:val="00C824D7"/>
    <w:rsid w:val="00C8275B"/>
    <w:rsid w:val="00C827AD"/>
    <w:rsid w:val="00C829AA"/>
    <w:rsid w:val="00C82BD3"/>
    <w:rsid w:val="00C82C9E"/>
    <w:rsid w:val="00C82D6C"/>
    <w:rsid w:val="00C8317D"/>
    <w:rsid w:val="00C836C4"/>
    <w:rsid w:val="00C83A66"/>
    <w:rsid w:val="00C83AE4"/>
    <w:rsid w:val="00C83B4F"/>
    <w:rsid w:val="00C83BB1"/>
    <w:rsid w:val="00C83CB4"/>
    <w:rsid w:val="00C83F17"/>
    <w:rsid w:val="00C842A7"/>
    <w:rsid w:val="00C842DC"/>
    <w:rsid w:val="00C84841"/>
    <w:rsid w:val="00C84877"/>
    <w:rsid w:val="00C84D3A"/>
    <w:rsid w:val="00C84FB9"/>
    <w:rsid w:val="00C85455"/>
    <w:rsid w:val="00C8551F"/>
    <w:rsid w:val="00C855D8"/>
    <w:rsid w:val="00C85781"/>
    <w:rsid w:val="00C857E3"/>
    <w:rsid w:val="00C85BBC"/>
    <w:rsid w:val="00C85BEC"/>
    <w:rsid w:val="00C85D4F"/>
    <w:rsid w:val="00C8605B"/>
    <w:rsid w:val="00C861A2"/>
    <w:rsid w:val="00C861AA"/>
    <w:rsid w:val="00C865F8"/>
    <w:rsid w:val="00C86CEF"/>
    <w:rsid w:val="00C86F3D"/>
    <w:rsid w:val="00C871F7"/>
    <w:rsid w:val="00C873EC"/>
    <w:rsid w:val="00C8741B"/>
    <w:rsid w:val="00C876A8"/>
    <w:rsid w:val="00C87D5D"/>
    <w:rsid w:val="00C87D67"/>
    <w:rsid w:val="00C9067B"/>
    <w:rsid w:val="00C9091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66"/>
    <w:rsid w:val="00C91E8C"/>
    <w:rsid w:val="00C9200C"/>
    <w:rsid w:val="00C920E6"/>
    <w:rsid w:val="00C9244B"/>
    <w:rsid w:val="00C92F37"/>
    <w:rsid w:val="00C92F69"/>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41"/>
    <w:rsid w:val="00C94CF5"/>
    <w:rsid w:val="00C95195"/>
    <w:rsid w:val="00C953CE"/>
    <w:rsid w:val="00C957FE"/>
    <w:rsid w:val="00C9594B"/>
    <w:rsid w:val="00C95B51"/>
    <w:rsid w:val="00C95C98"/>
    <w:rsid w:val="00C96382"/>
    <w:rsid w:val="00C9652F"/>
    <w:rsid w:val="00C96802"/>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7C6"/>
    <w:rsid w:val="00CA2800"/>
    <w:rsid w:val="00CA283E"/>
    <w:rsid w:val="00CA29CD"/>
    <w:rsid w:val="00CA30D9"/>
    <w:rsid w:val="00CA32C7"/>
    <w:rsid w:val="00CA3311"/>
    <w:rsid w:val="00CA335D"/>
    <w:rsid w:val="00CA3831"/>
    <w:rsid w:val="00CA3BC2"/>
    <w:rsid w:val="00CA3BDD"/>
    <w:rsid w:val="00CA3E54"/>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CC"/>
    <w:rsid w:val="00CA7C94"/>
    <w:rsid w:val="00CA7F6B"/>
    <w:rsid w:val="00CB0118"/>
    <w:rsid w:val="00CB05EC"/>
    <w:rsid w:val="00CB05F3"/>
    <w:rsid w:val="00CB076D"/>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14"/>
    <w:rsid w:val="00CB2C3E"/>
    <w:rsid w:val="00CB2D74"/>
    <w:rsid w:val="00CB2E56"/>
    <w:rsid w:val="00CB329B"/>
    <w:rsid w:val="00CB32EB"/>
    <w:rsid w:val="00CB34DF"/>
    <w:rsid w:val="00CB363F"/>
    <w:rsid w:val="00CB36FA"/>
    <w:rsid w:val="00CB3963"/>
    <w:rsid w:val="00CB3B45"/>
    <w:rsid w:val="00CB3CB8"/>
    <w:rsid w:val="00CB3CE9"/>
    <w:rsid w:val="00CB428B"/>
    <w:rsid w:val="00CB47C1"/>
    <w:rsid w:val="00CB4917"/>
    <w:rsid w:val="00CB4A3F"/>
    <w:rsid w:val="00CB4A67"/>
    <w:rsid w:val="00CB4BC1"/>
    <w:rsid w:val="00CB4D6E"/>
    <w:rsid w:val="00CB4FDA"/>
    <w:rsid w:val="00CB56DD"/>
    <w:rsid w:val="00CB56E3"/>
    <w:rsid w:val="00CB57FF"/>
    <w:rsid w:val="00CB58D8"/>
    <w:rsid w:val="00CB5A39"/>
    <w:rsid w:val="00CB5AEC"/>
    <w:rsid w:val="00CB5C90"/>
    <w:rsid w:val="00CB5E17"/>
    <w:rsid w:val="00CB5FAF"/>
    <w:rsid w:val="00CB622B"/>
    <w:rsid w:val="00CB64D2"/>
    <w:rsid w:val="00CB65F0"/>
    <w:rsid w:val="00CB6937"/>
    <w:rsid w:val="00CB6BF7"/>
    <w:rsid w:val="00CB6DE1"/>
    <w:rsid w:val="00CB7117"/>
    <w:rsid w:val="00CB720E"/>
    <w:rsid w:val="00CB73CF"/>
    <w:rsid w:val="00CB789E"/>
    <w:rsid w:val="00CB79FB"/>
    <w:rsid w:val="00CB7B24"/>
    <w:rsid w:val="00CB7BD4"/>
    <w:rsid w:val="00CB7BEA"/>
    <w:rsid w:val="00CB7F80"/>
    <w:rsid w:val="00CC0143"/>
    <w:rsid w:val="00CC01AE"/>
    <w:rsid w:val="00CC0F13"/>
    <w:rsid w:val="00CC1307"/>
    <w:rsid w:val="00CC1692"/>
    <w:rsid w:val="00CC1774"/>
    <w:rsid w:val="00CC19CE"/>
    <w:rsid w:val="00CC1D21"/>
    <w:rsid w:val="00CC1FDB"/>
    <w:rsid w:val="00CC2136"/>
    <w:rsid w:val="00CC23D3"/>
    <w:rsid w:val="00CC24AC"/>
    <w:rsid w:val="00CC267C"/>
    <w:rsid w:val="00CC2928"/>
    <w:rsid w:val="00CC2BF4"/>
    <w:rsid w:val="00CC2CE2"/>
    <w:rsid w:val="00CC307E"/>
    <w:rsid w:val="00CC3527"/>
    <w:rsid w:val="00CC35AA"/>
    <w:rsid w:val="00CC36FD"/>
    <w:rsid w:val="00CC3AFE"/>
    <w:rsid w:val="00CC4149"/>
    <w:rsid w:val="00CC4156"/>
    <w:rsid w:val="00CC4442"/>
    <w:rsid w:val="00CC44A7"/>
    <w:rsid w:val="00CC464E"/>
    <w:rsid w:val="00CC491B"/>
    <w:rsid w:val="00CC4A76"/>
    <w:rsid w:val="00CC4AB1"/>
    <w:rsid w:val="00CC4E1A"/>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2E51"/>
    <w:rsid w:val="00CD306C"/>
    <w:rsid w:val="00CD38A1"/>
    <w:rsid w:val="00CD394C"/>
    <w:rsid w:val="00CD424B"/>
    <w:rsid w:val="00CD456F"/>
    <w:rsid w:val="00CD486B"/>
    <w:rsid w:val="00CD48A6"/>
    <w:rsid w:val="00CD4A60"/>
    <w:rsid w:val="00CD4AB8"/>
    <w:rsid w:val="00CD5136"/>
    <w:rsid w:val="00CD57B1"/>
    <w:rsid w:val="00CD5C93"/>
    <w:rsid w:val="00CD5D7C"/>
    <w:rsid w:val="00CD5F5A"/>
    <w:rsid w:val="00CD6112"/>
    <w:rsid w:val="00CD613B"/>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1BB"/>
    <w:rsid w:val="00CE1365"/>
    <w:rsid w:val="00CE1703"/>
    <w:rsid w:val="00CE19CF"/>
    <w:rsid w:val="00CE1B87"/>
    <w:rsid w:val="00CE1E8C"/>
    <w:rsid w:val="00CE2356"/>
    <w:rsid w:val="00CE2367"/>
    <w:rsid w:val="00CE24BF"/>
    <w:rsid w:val="00CE24E6"/>
    <w:rsid w:val="00CE2558"/>
    <w:rsid w:val="00CE2BA5"/>
    <w:rsid w:val="00CE2CAF"/>
    <w:rsid w:val="00CE2E34"/>
    <w:rsid w:val="00CE31C5"/>
    <w:rsid w:val="00CE34C5"/>
    <w:rsid w:val="00CE3580"/>
    <w:rsid w:val="00CE38F4"/>
    <w:rsid w:val="00CE3C55"/>
    <w:rsid w:val="00CE3D6A"/>
    <w:rsid w:val="00CE3E5F"/>
    <w:rsid w:val="00CE41C7"/>
    <w:rsid w:val="00CE4392"/>
    <w:rsid w:val="00CE43BF"/>
    <w:rsid w:val="00CE47C9"/>
    <w:rsid w:val="00CE4D55"/>
    <w:rsid w:val="00CE4DCD"/>
    <w:rsid w:val="00CE4FEB"/>
    <w:rsid w:val="00CE5024"/>
    <w:rsid w:val="00CE53C3"/>
    <w:rsid w:val="00CE5520"/>
    <w:rsid w:val="00CE557B"/>
    <w:rsid w:val="00CE55E9"/>
    <w:rsid w:val="00CE598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35"/>
    <w:rsid w:val="00CF06D7"/>
    <w:rsid w:val="00CF07A0"/>
    <w:rsid w:val="00CF0A48"/>
    <w:rsid w:val="00CF0C4E"/>
    <w:rsid w:val="00CF0D1E"/>
    <w:rsid w:val="00CF1007"/>
    <w:rsid w:val="00CF1094"/>
    <w:rsid w:val="00CF11A1"/>
    <w:rsid w:val="00CF1249"/>
    <w:rsid w:val="00CF1267"/>
    <w:rsid w:val="00CF1370"/>
    <w:rsid w:val="00CF1465"/>
    <w:rsid w:val="00CF14D0"/>
    <w:rsid w:val="00CF1847"/>
    <w:rsid w:val="00CF1899"/>
    <w:rsid w:val="00CF1D1F"/>
    <w:rsid w:val="00CF1DE6"/>
    <w:rsid w:val="00CF1E6E"/>
    <w:rsid w:val="00CF1EE7"/>
    <w:rsid w:val="00CF24EE"/>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569"/>
    <w:rsid w:val="00CF5679"/>
    <w:rsid w:val="00CF5860"/>
    <w:rsid w:val="00CF5A7F"/>
    <w:rsid w:val="00CF5C26"/>
    <w:rsid w:val="00CF5D65"/>
    <w:rsid w:val="00CF5DFD"/>
    <w:rsid w:val="00CF5EE8"/>
    <w:rsid w:val="00CF61EB"/>
    <w:rsid w:val="00CF62F9"/>
    <w:rsid w:val="00CF6409"/>
    <w:rsid w:val="00CF677F"/>
    <w:rsid w:val="00CF67A5"/>
    <w:rsid w:val="00CF6CB0"/>
    <w:rsid w:val="00CF6E07"/>
    <w:rsid w:val="00CF7432"/>
    <w:rsid w:val="00CF74DE"/>
    <w:rsid w:val="00CF7581"/>
    <w:rsid w:val="00CF766C"/>
    <w:rsid w:val="00CF7674"/>
    <w:rsid w:val="00CF76E7"/>
    <w:rsid w:val="00CF7818"/>
    <w:rsid w:val="00D000C4"/>
    <w:rsid w:val="00D00400"/>
    <w:rsid w:val="00D007A1"/>
    <w:rsid w:val="00D009E4"/>
    <w:rsid w:val="00D00D1C"/>
    <w:rsid w:val="00D00F20"/>
    <w:rsid w:val="00D01019"/>
    <w:rsid w:val="00D01435"/>
    <w:rsid w:val="00D01940"/>
    <w:rsid w:val="00D019FE"/>
    <w:rsid w:val="00D01D89"/>
    <w:rsid w:val="00D01DB5"/>
    <w:rsid w:val="00D01E6E"/>
    <w:rsid w:val="00D01F84"/>
    <w:rsid w:val="00D0213B"/>
    <w:rsid w:val="00D02403"/>
    <w:rsid w:val="00D0258C"/>
    <w:rsid w:val="00D027A2"/>
    <w:rsid w:val="00D028EF"/>
    <w:rsid w:val="00D02E1D"/>
    <w:rsid w:val="00D0344B"/>
    <w:rsid w:val="00D034ED"/>
    <w:rsid w:val="00D03587"/>
    <w:rsid w:val="00D03902"/>
    <w:rsid w:val="00D039D9"/>
    <w:rsid w:val="00D03A7F"/>
    <w:rsid w:val="00D03B68"/>
    <w:rsid w:val="00D0426D"/>
    <w:rsid w:val="00D042C4"/>
    <w:rsid w:val="00D04418"/>
    <w:rsid w:val="00D04437"/>
    <w:rsid w:val="00D0482D"/>
    <w:rsid w:val="00D04AAF"/>
    <w:rsid w:val="00D04BD0"/>
    <w:rsid w:val="00D06139"/>
    <w:rsid w:val="00D06237"/>
    <w:rsid w:val="00D063D6"/>
    <w:rsid w:val="00D064E8"/>
    <w:rsid w:val="00D06678"/>
    <w:rsid w:val="00D06717"/>
    <w:rsid w:val="00D06A2E"/>
    <w:rsid w:val="00D06BDD"/>
    <w:rsid w:val="00D07285"/>
    <w:rsid w:val="00D072FF"/>
    <w:rsid w:val="00D078BD"/>
    <w:rsid w:val="00D07B02"/>
    <w:rsid w:val="00D07B8A"/>
    <w:rsid w:val="00D07E6B"/>
    <w:rsid w:val="00D07F24"/>
    <w:rsid w:val="00D07F42"/>
    <w:rsid w:val="00D07FC8"/>
    <w:rsid w:val="00D10030"/>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60D"/>
    <w:rsid w:val="00D12711"/>
    <w:rsid w:val="00D12917"/>
    <w:rsid w:val="00D12D69"/>
    <w:rsid w:val="00D12EBD"/>
    <w:rsid w:val="00D12FCC"/>
    <w:rsid w:val="00D13093"/>
    <w:rsid w:val="00D13142"/>
    <w:rsid w:val="00D1392F"/>
    <w:rsid w:val="00D13EEE"/>
    <w:rsid w:val="00D13FF7"/>
    <w:rsid w:val="00D14229"/>
    <w:rsid w:val="00D14773"/>
    <w:rsid w:val="00D14C24"/>
    <w:rsid w:val="00D14CF7"/>
    <w:rsid w:val="00D14D3A"/>
    <w:rsid w:val="00D14DDE"/>
    <w:rsid w:val="00D1500B"/>
    <w:rsid w:val="00D1570A"/>
    <w:rsid w:val="00D157DD"/>
    <w:rsid w:val="00D15827"/>
    <w:rsid w:val="00D15A27"/>
    <w:rsid w:val="00D15CE7"/>
    <w:rsid w:val="00D15EC8"/>
    <w:rsid w:val="00D15EE8"/>
    <w:rsid w:val="00D15FDB"/>
    <w:rsid w:val="00D16344"/>
    <w:rsid w:val="00D1660D"/>
    <w:rsid w:val="00D166F8"/>
    <w:rsid w:val="00D16708"/>
    <w:rsid w:val="00D16750"/>
    <w:rsid w:val="00D16943"/>
    <w:rsid w:val="00D1697F"/>
    <w:rsid w:val="00D171E1"/>
    <w:rsid w:val="00D17255"/>
    <w:rsid w:val="00D173A8"/>
    <w:rsid w:val="00D17572"/>
    <w:rsid w:val="00D177F9"/>
    <w:rsid w:val="00D178BC"/>
    <w:rsid w:val="00D179FB"/>
    <w:rsid w:val="00D17D2D"/>
    <w:rsid w:val="00D20129"/>
    <w:rsid w:val="00D20290"/>
    <w:rsid w:val="00D2049F"/>
    <w:rsid w:val="00D20594"/>
    <w:rsid w:val="00D20786"/>
    <w:rsid w:val="00D20AB3"/>
    <w:rsid w:val="00D20DB4"/>
    <w:rsid w:val="00D20EEC"/>
    <w:rsid w:val="00D21153"/>
    <w:rsid w:val="00D212E4"/>
    <w:rsid w:val="00D21445"/>
    <w:rsid w:val="00D215E3"/>
    <w:rsid w:val="00D21955"/>
    <w:rsid w:val="00D219D1"/>
    <w:rsid w:val="00D22179"/>
    <w:rsid w:val="00D22187"/>
    <w:rsid w:val="00D223AF"/>
    <w:rsid w:val="00D223F3"/>
    <w:rsid w:val="00D22426"/>
    <w:rsid w:val="00D224F5"/>
    <w:rsid w:val="00D225D8"/>
    <w:rsid w:val="00D2265B"/>
    <w:rsid w:val="00D22F89"/>
    <w:rsid w:val="00D23444"/>
    <w:rsid w:val="00D23924"/>
    <w:rsid w:val="00D23CF6"/>
    <w:rsid w:val="00D24042"/>
    <w:rsid w:val="00D2407C"/>
    <w:rsid w:val="00D24628"/>
    <w:rsid w:val="00D24E0D"/>
    <w:rsid w:val="00D24FA1"/>
    <w:rsid w:val="00D25091"/>
    <w:rsid w:val="00D252BB"/>
    <w:rsid w:val="00D25A45"/>
    <w:rsid w:val="00D25B78"/>
    <w:rsid w:val="00D25E41"/>
    <w:rsid w:val="00D25E42"/>
    <w:rsid w:val="00D260FA"/>
    <w:rsid w:val="00D26617"/>
    <w:rsid w:val="00D2684C"/>
    <w:rsid w:val="00D2688D"/>
    <w:rsid w:val="00D26960"/>
    <w:rsid w:val="00D26A15"/>
    <w:rsid w:val="00D26B61"/>
    <w:rsid w:val="00D26E58"/>
    <w:rsid w:val="00D26E92"/>
    <w:rsid w:val="00D26EA6"/>
    <w:rsid w:val="00D27129"/>
    <w:rsid w:val="00D2759F"/>
    <w:rsid w:val="00D275E3"/>
    <w:rsid w:val="00D27943"/>
    <w:rsid w:val="00D27C2B"/>
    <w:rsid w:val="00D27D03"/>
    <w:rsid w:val="00D303A6"/>
    <w:rsid w:val="00D3040C"/>
    <w:rsid w:val="00D30494"/>
    <w:rsid w:val="00D305D7"/>
    <w:rsid w:val="00D30663"/>
    <w:rsid w:val="00D306C4"/>
    <w:rsid w:val="00D3070F"/>
    <w:rsid w:val="00D31337"/>
    <w:rsid w:val="00D313A6"/>
    <w:rsid w:val="00D31537"/>
    <w:rsid w:val="00D319CE"/>
    <w:rsid w:val="00D31F68"/>
    <w:rsid w:val="00D3222F"/>
    <w:rsid w:val="00D3239A"/>
    <w:rsid w:val="00D324C4"/>
    <w:rsid w:val="00D32601"/>
    <w:rsid w:val="00D3261B"/>
    <w:rsid w:val="00D32B63"/>
    <w:rsid w:val="00D32CCA"/>
    <w:rsid w:val="00D32CDD"/>
    <w:rsid w:val="00D32D3A"/>
    <w:rsid w:val="00D32DD0"/>
    <w:rsid w:val="00D32FFC"/>
    <w:rsid w:val="00D332C2"/>
    <w:rsid w:val="00D333A3"/>
    <w:rsid w:val="00D336C6"/>
    <w:rsid w:val="00D336FA"/>
    <w:rsid w:val="00D33715"/>
    <w:rsid w:val="00D33A91"/>
    <w:rsid w:val="00D33B81"/>
    <w:rsid w:val="00D33E23"/>
    <w:rsid w:val="00D34161"/>
    <w:rsid w:val="00D34218"/>
    <w:rsid w:val="00D3450B"/>
    <w:rsid w:val="00D3506A"/>
    <w:rsid w:val="00D35264"/>
    <w:rsid w:val="00D352A2"/>
    <w:rsid w:val="00D35383"/>
    <w:rsid w:val="00D353C0"/>
    <w:rsid w:val="00D35663"/>
    <w:rsid w:val="00D3595F"/>
    <w:rsid w:val="00D35E1D"/>
    <w:rsid w:val="00D36100"/>
    <w:rsid w:val="00D3614B"/>
    <w:rsid w:val="00D36951"/>
    <w:rsid w:val="00D3697B"/>
    <w:rsid w:val="00D36998"/>
    <w:rsid w:val="00D369DB"/>
    <w:rsid w:val="00D36B15"/>
    <w:rsid w:val="00D36C99"/>
    <w:rsid w:val="00D370FF"/>
    <w:rsid w:val="00D371A5"/>
    <w:rsid w:val="00D3749A"/>
    <w:rsid w:val="00D37532"/>
    <w:rsid w:val="00D377E0"/>
    <w:rsid w:val="00D3791B"/>
    <w:rsid w:val="00D37AE9"/>
    <w:rsid w:val="00D37EF1"/>
    <w:rsid w:val="00D400A6"/>
    <w:rsid w:val="00D401B6"/>
    <w:rsid w:val="00D401F9"/>
    <w:rsid w:val="00D40280"/>
    <w:rsid w:val="00D403D4"/>
    <w:rsid w:val="00D4091F"/>
    <w:rsid w:val="00D40BB3"/>
    <w:rsid w:val="00D40F5D"/>
    <w:rsid w:val="00D41153"/>
    <w:rsid w:val="00D415A5"/>
    <w:rsid w:val="00D417D5"/>
    <w:rsid w:val="00D41C84"/>
    <w:rsid w:val="00D41D23"/>
    <w:rsid w:val="00D41D32"/>
    <w:rsid w:val="00D41EA3"/>
    <w:rsid w:val="00D41F4C"/>
    <w:rsid w:val="00D42034"/>
    <w:rsid w:val="00D42104"/>
    <w:rsid w:val="00D42554"/>
    <w:rsid w:val="00D42A7D"/>
    <w:rsid w:val="00D42A96"/>
    <w:rsid w:val="00D42F17"/>
    <w:rsid w:val="00D42F5B"/>
    <w:rsid w:val="00D43228"/>
    <w:rsid w:val="00D435D6"/>
    <w:rsid w:val="00D43834"/>
    <w:rsid w:val="00D4384F"/>
    <w:rsid w:val="00D43A9C"/>
    <w:rsid w:val="00D44108"/>
    <w:rsid w:val="00D441EB"/>
    <w:rsid w:val="00D4428B"/>
    <w:rsid w:val="00D44542"/>
    <w:rsid w:val="00D4473D"/>
    <w:rsid w:val="00D44AB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5B2"/>
    <w:rsid w:val="00D5061E"/>
    <w:rsid w:val="00D507DD"/>
    <w:rsid w:val="00D50B4B"/>
    <w:rsid w:val="00D50C12"/>
    <w:rsid w:val="00D50F2D"/>
    <w:rsid w:val="00D51123"/>
    <w:rsid w:val="00D51361"/>
    <w:rsid w:val="00D513D7"/>
    <w:rsid w:val="00D51C96"/>
    <w:rsid w:val="00D51D96"/>
    <w:rsid w:val="00D52021"/>
    <w:rsid w:val="00D521AE"/>
    <w:rsid w:val="00D524DD"/>
    <w:rsid w:val="00D52582"/>
    <w:rsid w:val="00D5287B"/>
    <w:rsid w:val="00D529EB"/>
    <w:rsid w:val="00D52AE3"/>
    <w:rsid w:val="00D52D80"/>
    <w:rsid w:val="00D52D9B"/>
    <w:rsid w:val="00D52E18"/>
    <w:rsid w:val="00D52ECB"/>
    <w:rsid w:val="00D5312E"/>
    <w:rsid w:val="00D5321F"/>
    <w:rsid w:val="00D5326A"/>
    <w:rsid w:val="00D53525"/>
    <w:rsid w:val="00D5362B"/>
    <w:rsid w:val="00D53769"/>
    <w:rsid w:val="00D53941"/>
    <w:rsid w:val="00D53A7C"/>
    <w:rsid w:val="00D53D23"/>
    <w:rsid w:val="00D53EA8"/>
    <w:rsid w:val="00D5417C"/>
    <w:rsid w:val="00D541C8"/>
    <w:rsid w:val="00D543E0"/>
    <w:rsid w:val="00D547E8"/>
    <w:rsid w:val="00D549BD"/>
    <w:rsid w:val="00D549DD"/>
    <w:rsid w:val="00D54B1B"/>
    <w:rsid w:val="00D54DCD"/>
    <w:rsid w:val="00D54E18"/>
    <w:rsid w:val="00D54E53"/>
    <w:rsid w:val="00D55159"/>
    <w:rsid w:val="00D553B5"/>
    <w:rsid w:val="00D5555E"/>
    <w:rsid w:val="00D55A2B"/>
    <w:rsid w:val="00D55C34"/>
    <w:rsid w:val="00D55C6F"/>
    <w:rsid w:val="00D55D4C"/>
    <w:rsid w:val="00D55DD8"/>
    <w:rsid w:val="00D55E9E"/>
    <w:rsid w:val="00D56473"/>
    <w:rsid w:val="00D5653D"/>
    <w:rsid w:val="00D56644"/>
    <w:rsid w:val="00D56668"/>
    <w:rsid w:val="00D5676B"/>
    <w:rsid w:val="00D569B6"/>
    <w:rsid w:val="00D56AEE"/>
    <w:rsid w:val="00D56B62"/>
    <w:rsid w:val="00D56C7D"/>
    <w:rsid w:val="00D56D3A"/>
    <w:rsid w:val="00D56D67"/>
    <w:rsid w:val="00D56D8D"/>
    <w:rsid w:val="00D56ECC"/>
    <w:rsid w:val="00D570A6"/>
    <w:rsid w:val="00D576BC"/>
    <w:rsid w:val="00D577B4"/>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807"/>
    <w:rsid w:val="00D6192C"/>
    <w:rsid w:val="00D61E22"/>
    <w:rsid w:val="00D6253B"/>
    <w:rsid w:val="00D628BE"/>
    <w:rsid w:val="00D628C5"/>
    <w:rsid w:val="00D628CC"/>
    <w:rsid w:val="00D62A51"/>
    <w:rsid w:val="00D62D6A"/>
    <w:rsid w:val="00D62F9D"/>
    <w:rsid w:val="00D6304B"/>
    <w:rsid w:val="00D6319F"/>
    <w:rsid w:val="00D63266"/>
    <w:rsid w:val="00D634DF"/>
    <w:rsid w:val="00D639A2"/>
    <w:rsid w:val="00D63C0C"/>
    <w:rsid w:val="00D6404B"/>
    <w:rsid w:val="00D641A9"/>
    <w:rsid w:val="00D6427D"/>
    <w:rsid w:val="00D642C3"/>
    <w:rsid w:val="00D6432B"/>
    <w:rsid w:val="00D645CB"/>
    <w:rsid w:val="00D64762"/>
    <w:rsid w:val="00D64B2E"/>
    <w:rsid w:val="00D64C52"/>
    <w:rsid w:val="00D64CB0"/>
    <w:rsid w:val="00D64CB4"/>
    <w:rsid w:val="00D65146"/>
    <w:rsid w:val="00D6527F"/>
    <w:rsid w:val="00D65358"/>
    <w:rsid w:val="00D65C1E"/>
    <w:rsid w:val="00D65E3F"/>
    <w:rsid w:val="00D65F10"/>
    <w:rsid w:val="00D65F5F"/>
    <w:rsid w:val="00D66119"/>
    <w:rsid w:val="00D662A2"/>
    <w:rsid w:val="00D66307"/>
    <w:rsid w:val="00D66522"/>
    <w:rsid w:val="00D666B4"/>
    <w:rsid w:val="00D66AD4"/>
    <w:rsid w:val="00D66BEE"/>
    <w:rsid w:val="00D66CEA"/>
    <w:rsid w:val="00D66F7A"/>
    <w:rsid w:val="00D6740D"/>
    <w:rsid w:val="00D67773"/>
    <w:rsid w:val="00D67895"/>
    <w:rsid w:val="00D67940"/>
    <w:rsid w:val="00D67D33"/>
    <w:rsid w:val="00D67D9A"/>
    <w:rsid w:val="00D67F15"/>
    <w:rsid w:val="00D67F82"/>
    <w:rsid w:val="00D701BC"/>
    <w:rsid w:val="00D70384"/>
    <w:rsid w:val="00D70965"/>
    <w:rsid w:val="00D70B3B"/>
    <w:rsid w:val="00D70D93"/>
    <w:rsid w:val="00D70DC3"/>
    <w:rsid w:val="00D71296"/>
    <w:rsid w:val="00D71553"/>
    <w:rsid w:val="00D71586"/>
    <w:rsid w:val="00D71AB7"/>
    <w:rsid w:val="00D71B51"/>
    <w:rsid w:val="00D722D5"/>
    <w:rsid w:val="00D723C0"/>
    <w:rsid w:val="00D72940"/>
    <w:rsid w:val="00D72CDC"/>
    <w:rsid w:val="00D73108"/>
    <w:rsid w:val="00D73256"/>
    <w:rsid w:val="00D732DA"/>
    <w:rsid w:val="00D732DF"/>
    <w:rsid w:val="00D740A4"/>
    <w:rsid w:val="00D740E5"/>
    <w:rsid w:val="00D7430C"/>
    <w:rsid w:val="00D743C9"/>
    <w:rsid w:val="00D74512"/>
    <w:rsid w:val="00D749E1"/>
    <w:rsid w:val="00D74A6C"/>
    <w:rsid w:val="00D74E5A"/>
    <w:rsid w:val="00D74FC5"/>
    <w:rsid w:val="00D750D5"/>
    <w:rsid w:val="00D75502"/>
    <w:rsid w:val="00D75564"/>
    <w:rsid w:val="00D75806"/>
    <w:rsid w:val="00D75809"/>
    <w:rsid w:val="00D759D7"/>
    <w:rsid w:val="00D75B08"/>
    <w:rsid w:val="00D7616F"/>
    <w:rsid w:val="00D762AE"/>
    <w:rsid w:val="00D768C2"/>
    <w:rsid w:val="00D76912"/>
    <w:rsid w:val="00D769A4"/>
    <w:rsid w:val="00D76CB0"/>
    <w:rsid w:val="00D76E7A"/>
    <w:rsid w:val="00D7776A"/>
    <w:rsid w:val="00D77AE4"/>
    <w:rsid w:val="00D77CD1"/>
    <w:rsid w:val="00D77F6A"/>
    <w:rsid w:val="00D80028"/>
    <w:rsid w:val="00D801DF"/>
    <w:rsid w:val="00D806FC"/>
    <w:rsid w:val="00D80964"/>
    <w:rsid w:val="00D80CE7"/>
    <w:rsid w:val="00D80DBE"/>
    <w:rsid w:val="00D81584"/>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1C"/>
    <w:rsid w:val="00D858B6"/>
    <w:rsid w:val="00D86064"/>
    <w:rsid w:val="00D86120"/>
    <w:rsid w:val="00D86484"/>
    <w:rsid w:val="00D86505"/>
    <w:rsid w:val="00D86837"/>
    <w:rsid w:val="00D86934"/>
    <w:rsid w:val="00D86A11"/>
    <w:rsid w:val="00D86BB2"/>
    <w:rsid w:val="00D86C2D"/>
    <w:rsid w:val="00D86C83"/>
    <w:rsid w:val="00D86CBF"/>
    <w:rsid w:val="00D86D83"/>
    <w:rsid w:val="00D86E05"/>
    <w:rsid w:val="00D8732C"/>
    <w:rsid w:val="00D87496"/>
    <w:rsid w:val="00D874DF"/>
    <w:rsid w:val="00D87847"/>
    <w:rsid w:val="00D87C27"/>
    <w:rsid w:val="00D87C4A"/>
    <w:rsid w:val="00D87D80"/>
    <w:rsid w:val="00D90310"/>
    <w:rsid w:val="00D90478"/>
    <w:rsid w:val="00D9093E"/>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AD"/>
    <w:rsid w:val="00D940EB"/>
    <w:rsid w:val="00D9415C"/>
    <w:rsid w:val="00D94205"/>
    <w:rsid w:val="00D9427E"/>
    <w:rsid w:val="00D9434A"/>
    <w:rsid w:val="00D945F6"/>
    <w:rsid w:val="00D94847"/>
    <w:rsid w:val="00D94AA4"/>
    <w:rsid w:val="00D95018"/>
    <w:rsid w:val="00D95036"/>
    <w:rsid w:val="00D9526D"/>
    <w:rsid w:val="00D95441"/>
    <w:rsid w:val="00D954D3"/>
    <w:rsid w:val="00D95533"/>
    <w:rsid w:val="00D95AB2"/>
    <w:rsid w:val="00D95C48"/>
    <w:rsid w:val="00D95D5C"/>
    <w:rsid w:val="00D96081"/>
    <w:rsid w:val="00D960FB"/>
    <w:rsid w:val="00D96266"/>
    <w:rsid w:val="00D964FD"/>
    <w:rsid w:val="00D96624"/>
    <w:rsid w:val="00D967C6"/>
    <w:rsid w:val="00D96D08"/>
    <w:rsid w:val="00D97023"/>
    <w:rsid w:val="00D9735C"/>
    <w:rsid w:val="00D973C7"/>
    <w:rsid w:val="00D97919"/>
    <w:rsid w:val="00D97D8F"/>
    <w:rsid w:val="00D97E3F"/>
    <w:rsid w:val="00D97E51"/>
    <w:rsid w:val="00D97F06"/>
    <w:rsid w:val="00DA0053"/>
    <w:rsid w:val="00DA0208"/>
    <w:rsid w:val="00DA0214"/>
    <w:rsid w:val="00DA0257"/>
    <w:rsid w:val="00DA0397"/>
    <w:rsid w:val="00DA03FD"/>
    <w:rsid w:val="00DA0555"/>
    <w:rsid w:val="00DA0983"/>
    <w:rsid w:val="00DA0EC5"/>
    <w:rsid w:val="00DA1021"/>
    <w:rsid w:val="00DA110B"/>
    <w:rsid w:val="00DA132D"/>
    <w:rsid w:val="00DA1853"/>
    <w:rsid w:val="00DA18EB"/>
    <w:rsid w:val="00DA195B"/>
    <w:rsid w:val="00DA1B87"/>
    <w:rsid w:val="00DA1BF6"/>
    <w:rsid w:val="00DA1C01"/>
    <w:rsid w:val="00DA206A"/>
    <w:rsid w:val="00DA206F"/>
    <w:rsid w:val="00DA2071"/>
    <w:rsid w:val="00DA20E4"/>
    <w:rsid w:val="00DA23E2"/>
    <w:rsid w:val="00DA2575"/>
    <w:rsid w:val="00DA3155"/>
    <w:rsid w:val="00DA33C0"/>
    <w:rsid w:val="00DA35F7"/>
    <w:rsid w:val="00DA3678"/>
    <w:rsid w:val="00DA3775"/>
    <w:rsid w:val="00DA37D1"/>
    <w:rsid w:val="00DA39F9"/>
    <w:rsid w:val="00DA3BFF"/>
    <w:rsid w:val="00DA3F43"/>
    <w:rsid w:val="00DA41C0"/>
    <w:rsid w:val="00DA4428"/>
    <w:rsid w:val="00DA45CA"/>
    <w:rsid w:val="00DA47E1"/>
    <w:rsid w:val="00DA4901"/>
    <w:rsid w:val="00DA49F9"/>
    <w:rsid w:val="00DA4C03"/>
    <w:rsid w:val="00DA542E"/>
    <w:rsid w:val="00DA5721"/>
    <w:rsid w:val="00DA59FB"/>
    <w:rsid w:val="00DA5CB8"/>
    <w:rsid w:val="00DA5DD9"/>
    <w:rsid w:val="00DA60F6"/>
    <w:rsid w:val="00DA61F8"/>
    <w:rsid w:val="00DA6323"/>
    <w:rsid w:val="00DA6349"/>
    <w:rsid w:val="00DA64C5"/>
    <w:rsid w:val="00DA6566"/>
    <w:rsid w:val="00DA664A"/>
    <w:rsid w:val="00DA701A"/>
    <w:rsid w:val="00DA75E3"/>
    <w:rsid w:val="00DA77DE"/>
    <w:rsid w:val="00DA7869"/>
    <w:rsid w:val="00DA79A1"/>
    <w:rsid w:val="00DB014E"/>
    <w:rsid w:val="00DB0333"/>
    <w:rsid w:val="00DB05C9"/>
    <w:rsid w:val="00DB060B"/>
    <w:rsid w:val="00DB0A16"/>
    <w:rsid w:val="00DB0BAA"/>
    <w:rsid w:val="00DB0DDF"/>
    <w:rsid w:val="00DB0EA6"/>
    <w:rsid w:val="00DB0F62"/>
    <w:rsid w:val="00DB1098"/>
    <w:rsid w:val="00DB15D5"/>
    <w:rsid w:val="00DB1709"/>
    <w:rsid w:val="00DB1776"/>
    <w:rsid w:val="00DB1B3B"/>
    <w:rsid w:val="00DB2265"/>
    <w:rsid w:val="00DB2313"/>
    <w:rsid w:val="00DB240F"/>
    <w:rsid w:val="00DB2C75"/>
    <w:rsid w:val="00DB2E59"/>
    <w:rsid w:val="00DB2F9F"/>
    <w:rsid w:val="00DB2FE5"/>
    <w:rsid w:val="00DB3247"/>
    <w:rsid w:val="00DB356E"/>
    <w:rsid w:val="00DB36E2"/>
    <w:rsid w:val="00DB3A5B"/>
    <w:rsid w:val="00DB3B35"/>
    <w:rsid w:val="00DB41E7"/>
    <w:rsid w:val="00DB42D0"/>
    <w:rsid w:val="00DB4822"/>
    <w:rsid w:val="00DB48D4"/>
    <w:rsid w:val="00DB4FF2"/>
    <w:rsid w:val="00DB568C"/>
    <w:rsid w:val="00DB5692"/>
    <w:rsid w:val="00DB5744"/>
    <w:rsid w:val="00DB5B61"/>
    <w:rsid w:val="00DB5DCB"/>
    <w:rsid w:val="00DB5F4C"/>
    <w:rsid w:val="00DB606C"/>
    <w:rsid w:val="00DB6402"/>
    <w:rsid w:val="00DB688B"/>
    <w:rsid w:val="00DB6B13"/>
    <w:rsid w:val="00DB6B7E"/>
    <w:rsid w:val="00DB6BC4"/>
    <w:rsid w:val="00DB6C4D"/>
    <w:rsid w:val="00DB73FA"/>
    <w:rsid w:val="00DB743E"/>
    <w:rsid w:val="00DB7484"/>
    <w:rsid w:val="00DB74BF"/>
    <w:rsid w:val="00DB7674"/>
    <w:rsid w:val="00DB7A3C"/>
    <w:rsid w:val="00DB7CB9"/>
    <w:rsid w:val="00DB7FF9"/>
    <w:rsid w:val="00DC0235"/>
    <w:rsid w:val="00DC055C"/>
    <w:rsid w:val="00DC0F0F"/>
    <w:rsid w:val="00DC1288"/>
    <w:rsid w:val="00DC14A2"/>
    <w:rsid w:val="00DC174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03"/>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A6D"/>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23E"/>
    <w:rsid w:val="00DD0301"/>
    <w:rsid w:val="00DD0706"/>
    <w:rsid w:val="00DD081F"/>
    <w:rsid w:val="00DD0F8A"/>
    <w:rsid w:val="00DD0FC3"/>
    <w:rsid w:val="00DD11FD"/>
    <w:rsid w:val="00DD13C9"/>
    <w:rsid w:val="00DD1451"/>
    <w:rsid w:val="00DD150A"/>
    <w:rsid w:val="00DD1515"/>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002"/>
    <w:rsid w:val="00DD31F1"/>
    <w:rsid w:val="00DD328A"/>
    <w:rsid w:val="00DD3988"/>
    <w:rsid w:val="00DD3DBE"/>
    <w:rsid w:val="00DD43DD"/>
    <w:rsid w:val="00DD4450"/>
    <w:rsid w:val="00DD445A"/>
    <w:rsid w:val="00DD4D58"/>
    <w:rsid w:val="00DD518C"/>
    <w:rsid w:val="00DD51D7"/>
    <w:rsid w:val="00DD5233"/>
    <w:rsid w:val="00DD52B5"/>
    <w:rsid w:val="00DD55E0"/>
    <w:rsid w:val="00DD57B2"/>
    <w:rsid w:val="00DD5918"/>
    <w:rsid w:val="00DD59F6"/>
    <w:rsid w:val="00DD5B73"/>
    <w:rsid w:val="00DD5C80"/>
    <w:rsid w:val="00DD5CBD"/>
    <w:rsid w:val="00DD5CDF"/>
    <w:rsid w:val="00DD5D60"/>
    <w:rsid w:val="00DD5EE5"/>
    <w:rsid w:val="00DD5FB3"/>
    <w:rsid w:val="00DD63C9"/>
    <w:rsid w:val="00DD63DF"/>
    <w:rsid w:val="00DD641A"/>
    <w:rsid w:val="00DD6AE3"/>
    <w:rsid w:val="00DD6CB5"/>
    <w:rsid w:val="00DD6EA0"/>
    <w:rsid w:val="00DD6EBB"/>
    <w:rsid w:val="00DD7038"/>
    <w:rsid w:val="00DD715E"/>
    <w:rsid w:val="00DD73DF"/>
    <w:rsid w:val="00DD7930"/>
    <w:rsid w:val="00DD7CFE"/>
    <w:rsid w:val="00DD7D69"/>
    <w:rsid w:val="00DD7E57"/>
    <w:rsid w:val="00DD7F6E"/>
    <w:rsid w:val="00DE0269"/>
    <w:rsid w:val="00DE0646"/>
    <w:rsid w:val="00DE06EE"/>
    <w:rsid w:val="00DE08B9"/>
    <w:rsid w:val="00DE0B17"/>
    <w:rsid w:val="00DE113D"/>
    <w:rsid w:val="00DE1212"/>
    <w:rsid w:val="00DE195B"/>
    <w:rsid w:val="00DE1E0A"/>
    <w:rsid w:val="00DE23AF"/>
    <w:rsid w:val="00DE256D"/>
    <w:rsid w:val="00DE281D"/>
    <w:rsid w:val="00DE2D13"/>
    <w:rsid w:val="00DE2D84"/>
    <w:rsid w:val="00DE2F81"/>
    <w:rsid w:val="00DE2FBB"/>
    <w:rsid w:val="00DE305A"/>
    <w:rsid w:val="00DE337B"/>
    <w:rsid w:val="00DE34E2"/>
    <w:rsid w:val="00DE3534"/>
    <w:rsid w:val="00DE35DA"/>
    <w:rsid w:val="00DE3A02"/>
    <w:rsid w:val="00DE3D78"/>
    <w:rsid w:val="00DE3DBB"/>
    <w:rsid w:val="00DE3FF4"/>
    <w:rsid w:val="00DE47BD"/>
    <w:rsid w:val="00DE4816"/>
    <w:rsid w:val="00DE493A"/>
    <w:rsid w:val="00DE4A56"/>
    <w:rsid w:val="00DE4E9A"/>
    <w:rsid w:val="00DE50F1"/>
    <w:rsid w:val="00DE556B"/>
    <w:rsid w:val="00DE55B2"/>
    <w:rsid w:val="00DE55FA"/>
    <w:rsid w:val="00DE5703"/>
    <w:rsid w:val="00DE576C"/>
    <w:rsid w:val="00DE5D32"/>
    <w:rsid w:val="00DE668A"/>
    <w:rsid w:val="00DE68AF"/>
    <w:rsid w:val="00DE6923"/>
    <w:rsid w:val="00DE6CCC"/>
    <w:rsid w:val="00DE6F93"/>
    <w:rsid w:val="00DE7040"/>
    <w:rsid w:val="00DE71A8"/>
    <w:rsid w:val="00DE7247"/>
    <w:rsid w:val="00DE7491"/>
    <w:rsid w:val="00DE77C9"/>
    <w:rsid w:val="00DE785C"/>
    <w:rsid w:val="00DE7ED6"/>
    <w:rsid w:val="00DF0186"/>
    <w:rsid w:val="00DF0261"/>
    <w:rsid w:val="00DF034D"/>
    <w:rsid w:val="00DF0588"/>
    <w:rsid w:val="00DF079F"/>
    <w:rsid w:val="00DF0824"/>
    <w:rsid w:val="00DF0893"/>
    <w:rsid w:val="00DF0B59"/>
    <w:rsid w:val="00DF0CA3"/>
    <w:rsid w:val="00DF0E72"/>
    <w:rsid w:val="00DF15B7"/>
    <w:rsid w:val="00DF1678"/>
    <w:rsid w:val="00DF170C"/>
    <w:rsid w:val="00DF1B81"/>
    <w:rsid w:val="00DF1BB4"/>
    <w:rsid w:val="00DF1F91"/>
    <w:rsid w:val="00DF234D"/>
    <w:rsid w:val="00DF2433"/>
    <w:rsid w:val="00DF2666"/>
    <w:rsid w:val="00DF2864"/>
    <w:rsid w:val="00DF290D"/>
    <w:rsid w:val="00DF2C1D"/>
    <w:rsid w:val="00DF2C8C"/>
    <w:rsid w:val="00DF31D7"/>
    <w:rsid w:val="00DF3977"/>
    <w:rsid w:val="00DF3A3A"/>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A57"/>
    <w:rsid w:val="00DF5FE3"/>
    <w:rsid w:val="00DF60C7"/>
    <w:rsid w:val="00DF6200"/>
    <w:rsid w:val="00DF667F"/>
    <w:rsid w:val="00DF673C"/>
    <w:rsid w:val="00DF67CC"/>
    <w:rsid w:val="00DF685D"/>
    <w:rsid w:val="00DF696F"/>
    <w:rsid w:val="00DF6973"/>
    <w:rsid w:val="00DF6999"/>
    <w:rsid w:val="00DF6BB9"/>
    <w:rsid w:val="00DF795F"/>
    <w:rsid w:val="00DF79D2"/>
    <w:rsid w:val="00DF7A42"/>
    <w:rsid w:val="00DF7A7C"/>
    <w:rsid w:val="00DF7ADA"/>
    <w:rsid w:val="00E000F1"/>
    <w:rsid w:val="00E00126"/>
    <w:rsid w:val="00E00306"/>
    <w:rsid w:val="00E00325"/>
    <w:rsid w:val="00E00509"/>
    <w:rsid w:val="00E007F9"/>
    <w:rsid w:val="00E00A44"/>
    <w:rsid w:val="00E00E0F"/>
    <w:rsid w:val="00E01198"/>
    <w:rsid w:val="00E011BD"/>
    <w:rsid w:val="00E01AAC"/>
    <w:rsid w:val="00E01B9F"/>
    <w:rsid w:val="00E01BF2"/>
    <w:rsid w:val="00E01E2F"/>
    <w:rsid w:val="00E01FFD"/>
    <w:rsid w:val="00E0233F"/>
    <w:rsid w:val="00E02515"/>
    <w:rsid w:val="00E02857"/>
    <w:rsid w:val="00E028F8"/>
    <w:rsid w:val="00E028FF"/>
    <w:rsid w:val="00E02924"/>
    <w:rsid w:val="00E02974"/>
    <w:rsid w:val="00E02A8F"/>
    <w:rsid w:val="00E02CE1"/>
    <w:rsid w:val="00E02F20"/>
    <w:rsid w:val="00E02F76"/>
    <w:rsid w:val="00E031ED"/>
    <w:rsid w:val="00E0322E"/>
    <w:rsid w:val="00E03331"/>
    <w:rsid w:val="00E03563"/>
    <w:rsid w:val="00E036F2"/>
    <w:rsid w:val="00E0374C"/>
    <w:rsid w:val="00E03845"/>
    <w:rsid w:val="00E03881"/>
    <w:rsid w:val="00E03FDE"/>
    <w:rsid w:val="00E0423E"/>
    <w:rsid w:val="00E045CE"/>
    <w:rsid w:val="00E046A2"/>
    <w:rsid w:val="00E04B57"/>
    <w:rsid w:val="00E04DBE"/>
    <w:rsid w:val="00E04E5A"/>
    <w:rsid w:val="00E04E75"/>
    <w:rsid w:val="00E05340"/>
    <w:rsid w:val="00E05591"/>
    <w:rsid w:val="00E0559D"/>
    <w:rsid w:val="00E0576C"/>
    <w:rsid w:val="00E05893"/>
    <w:rsid w:val="00E058F5"/>
    <w:rsid w:val="00E05F2C"/>
    <w:rsid w:val="00E0603B"/>
    <w:rsid w:val="00E061EF"/>
    <w:rsid w:val="00E06241"/>
    <w:rsid w:val="00E0637B"/>
    <w:rsid w:val="00E0640A"/>
    <w:rsid w:val="00E0666A"/>
    <w:rsid w:val="00E06688"/>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71A"/>
    <w:rsid w:val="00E118FF"/>
    <w:rsid w:val="00E11CF6"/>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1AF"/>
    <w:rsid w:val="00E1425A"/>
    <w:rsid w:val="00E1434D"/>
    <w:rsid w:val="00E143F4"/>
    <w:rsid w:val="00E144D7"/>
    <w:rsid w:val="00E148A5"/>
    <w:rsid w:val="00E148B2"/>
    <w:rsid w:val="00E14B0F"/>
    <w:rsid w:val="00E14EB2"/>
    <w:rsid w:val="00E15017"/>
    <w:rsid w:val="00E15192"/>
    <w:rsid w:val="00E1533E"/>
    <w:rsid w:val="00E158CA"/>
    <w:rsid w:val="00E15CB1"/>
    <w:rsid w:val="00E1603F"/>
    <w:rsid w:val="00E16125"/>
    <w:rsid w:val="00E16571"/>
    <w:rsid w:val="00E1659F"/>
    <w:rsid w:val="00E16753"/>
    <w:rsid w:val="00E1688C"/>
    <w:rsid w:val="00E16CC8"/>
    <w:rsid w:val="00E16D49"/>
    <w:rsid w:val="00E16E83"/>
    <w:rsid w:val="00E171E3"/>
    <w:rsid w:val="00E172FF"/>
    <w:rsid w:val="00E1746B"/>
    <w:rsid w:val="00E17687"/>
    <w:rsid w:val="00E17857"/>
    <w:rsid w:val="00E1798A"/>
    <w:rsid w:val="00E17A36"/>
    <w:rsid w:val="00E17B7D"/>
    <w:rsid w:val="00E17D29"/>
    <w:rsid w:val="00E2003A"/>
    <w:rsid w:val="00E2064F"/>
    <w:rsid w:val="00E20898"/>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F3"/>
    <w:rsid w:val="00E22012"/>
    <w:rsid w:val="00E22355"/>
    <w:rsid w:val="00E226AB"/>
    <w:rsid w:val="00E22974"/>
    <w:rsid w:val="00E22978"/>
    <w:rsid w:val="00E232DE"/>
    <w:rsid w:val="00E234CB"/>
    <w:rsid w:val="00E23767"/>
    <w:rsid w:val="00E237BA"/>
    <w:rsid w:val="00E23951"/>
    <w:rsid w:val="00E23C0D"/>
    <w:rsid w:val="00E23D41"/>
    <w:rsid w:val="00E23E18"/>
    <w:rsid w:val="00E23E32"/>
    <w:rsid w:val="00E240B4"/>
    <w:rsid w:val="00E24277"/>
    <w:rsid w:val="00E243EE"/>
    <w:rsid w:val="00E2449C"/>
    <w:rsid w:val="00E24509"/>
    <w:rsid w:val="00E24802"/>
    <w:rsid w:val="00E248A9"/>
    <w:rsid w:val="00E248D4"/>
    <w:rsid w:val="00E24D3A"/>
    <w:rsid w:val="00E2504A"/>
    <w:rsid w:val="00E250D9"/>
    <w:rsid w:val="00E25366"/>
    <w:rsid w:val="00E25469"/>
    <w:rsid w:val="00E25601"/>
    <w:rsid w:val="00E256C2"/>
    <w:rsid w:val="00E25B0B"/>
    <w:rsid w:val="00E25BAF"/>
    <w:rsid w:val="00E25C02"/>
    <w:rsid w:val="00E25D0B"/>
    <w:rsid w:val="00E25DD6"/>
    <w:rsid w:val="00E26096"/>
    <w:rsid w:val="00E260D0"/>
    <w:rsid w:val="00E2631E"/>
    <w:rsid w:val="00E26C1C"/>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0C4"/>
    <w:rsid w:val="00E3316E"/>
    <w:rsid w:val="00E3317B"/>
    <w:rsid w:val="00E33536"/>
    <w:rsid w:val="00E33BD1"/>
    <w:rsid w:val="00E33D27"/>
    <w:rsid w:val="00E345A8"/>
    <w:rsid w:val="00E34717"/>
    <w:rsid w:val="00E349F7"/>
    <w:rsid w:val="00E34AB8"/>
    <w:rsid w:val="00E354F5"/>
    <w:rsid w:val="00E355FC"/>
    <w:rsid w:val="00E356D9"/>
    <w:rsid w:val="00E35CFD"/>
    <w:rsid w:val="00E360D0"/>
    <w:rsid w:val="00E36205"/>
    <w:rsid w:val="00E36386"/>
    <w:rsid w:val="00E364D4"/>
    <w:rsid w:val="00E36858"/>
    <w:rsid w:val="00E3697B"/>
    <w:rsid w:val="00E36E0A"/>
    <w:rsid w:val="00E36E14"/>
    <w:rsid w:val="00E36E38"/>
    <w:rsid w:val="00E3709B"/>
    <w:rsid w:val="00E37253"/>
    <w:rsid w:val="00E37298"/>
    <w:rsid w:val="00E3730F"/>
    <w:rsid w:val="00E373CF"/>
    <w:rsid w:val="00E3745D"/>
    <w:rsid w:val="00E37688"/>
    <w:rsid w:val="00E378A0"/>
    <w:rsid w:val="00E37C5E"/>
    <w:rsid w:val="00E4083D"/>
    <w:rsid w:val="00E40AAD"/>
    <w:rsid w:val="00E40C5B"/>
    <w:rsid w:val="00E41A0B"/>
    <w:rsid w:val="00E41B2F"/>
    <w:rsid w:val="00E4214A"/>
    <w:rsid w:val="00E423FD"/>
    <w:rsid w:val="00E424B4"/>
    <w:rsid w:val="00E424D7"/>
    <w:rsid w:val="00E430EC"/>
    <w:rsid w:val="00E43341"/>
    <w:rsid w:val="00E434E9"/>
    <w:rsid w:val="00E4394D"/>
    <w:rsid w:val="00E43A15"/>
    <w:rsid w:val="00E43ACD"/>
    <w:rsid w:val="00E43DAE"/>
    <w:rsid w:val="00E4402B"/>
    <w:rsid w:val="00E444B9"/>
    <w:rsid w:val="00E44E12"/>
    <w:rsid w:val="00E4557B"/>
    <w:rsid w:val="00E456C1"/>
    <w:rsid w:val="00E45843"/>
    <w:rsid w:val="00E45964"/>
    <w:rsid w:val="00E4597A"/>
    <w:rsid w:val="00E45BF0"/>
    <w:rsid w:val="00E46202"/>
    <w:rsid w:val="00E46266"/>
    <w:rsid w:val="00E463DF"/>
    <w:rsid w:val="00E47141"/>
    <w:rsid w:val="00E4731A"/>
    <w:rsid w:val="00E47398"/>
    <w:rsid w:val="00E47422"/>
    <w:rsid w:val="00E47F94"/>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B96"/>
    <w:rsid w:val="00E51F3F"/>
    <w:rsid w:val="00E52030"/>
    <w:rsid w:val="00E524AA"/>
    <w:rsid w:val="00E52590"/>
    <w:rsid w:val="00E527F6"/>
    <w:rsid w:val="00E52A66"/>
    <w:rsid w:val="00E52B04"/>
    <w:rsid w:val="00E52D08"/>
    <w:rsid w:val="00E52F02"/>
    <w:rsid w:val="00E52F29"/>
    <w:rsid w:val="00E52F60"/>
    <w:rsid w:val="00E53121"/>
    <w:rsid w:val="00E53713"/>
    <w:rsid w:val="00E5375F"/>
    <w:rsid w:val="00E5377B"/>
    <w:rsid w:val="00E539C8"/>
    <w:rsid w:val="00E53B64"/>
    <w:rsid w:val="00E53DB1"/>
    <w:rsid w:val="00E53F28"/>
    <w:rsid w:val="00E541BD"/>
    <w:rsid w:val="00E54268"/>
    <w:rsid w:val="00E5442F"/>
    <w:rsid w:val="00E54524"/>
    <w:rsid w:val="00E548CC"/>
    <w:rsid w:val="00E548CF"/>
    <w:rsid w:val="00E54B30"/>
    <w:rsid w:val="00E54C99"/>
    <w:rsid w:val="00E54CE0"/>
    <w:rsid w:val="00E54F3A"/>
    <w:rsid w:val="00E54F3C"/>
    <w:rsid w:val="00E54F3F"/>
    <w:rsid w:val="00E551E9"/>
    <w:rsid w:val="00E552F3"/>
    <w:rsid w:val="00E55364"/>
    <w:rsid w:val="00E55639"/>
    <w:rsid w:val="00E55657"/>
    <w:rsid w:val="00E5576B"/>
    <w:rsid w:val="00E55834"/>
    <w:rsid w:val="00E55FC2"/>
    <w:rsid w:val="00E56485"/>
    <w:rsid w:val="00E564D4"/>
    <w:rsid w:val="00E56798"/>
    <w:rsid w:val="00E568B6"/>
    <w:rsid w:val="00E56936"/>
    <w:rsid w:val="00E56AEF"/>
    <w:rsid w:val="00E56AFD"/>
    <w:rsid w:val="00E56E7C"/>
    <w:rsid w:val="00E56EDD"/>
    <w:rsid w:val="00E5718A"/>
    <w:rsid w:val="00E572D0"/>
    <w:rsid w:val="00E57308"/>
    <w:rsid w:val="00E57469"/>
    <w:rsid w:val="00E57876"/>
    <w:rsid w:val="00E57D35"/>
    <w:rsid w:val="00E57E53"/>
    <w:rsid w:val="00E57FE7"/>
    <w:rsid w:val="00E60029"/>
    <w:rsid w:val="00E60047"/>
    <w:rsid w:val="00E60059"/>
    <w:rsid w:val="00E60128"/>
    <w:rsid w:val="00E6021F"/>
    <w:rsid w:val="00E60639"/>
    <w:rsid w:val="00E60B75"/>
    <w:rsid w:val="00E60BC2"/>
    <w:rsid w:val="00E60EA2"/>
    <w:rsid w:val="00E6112D"/>
    <w:rsid w:val="00E611C7"/>
    <w:rsid w:val="00E6172D"/>
    <w:rsid w:val="00E6177D"/>
    <w:rsid w:val="00E61879"/>
    <w:rsid w:val="00E619AC"/>
    <w:rsid w:val="00E61C44"/>
    <w:rsid w:val="00E61ECF"/>
    <w:rsid w:val="00E61F07"/>
    <w:rsid w:val="00E61F8E"/>
    <w:rsid w:val="00E62010"/>
    <w:rsid w:val="00E6234F"/>
    <w:rsid w:val="00E6267E"/>
    <w:rsid w:val="00E626CC"/>
    <w:rsid w:val="00E6299F"/>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8A"/>
    <w:rsid w:val="00E64797"/>
    <w:rsid w:val="00E647FA"/>
    <w:rsid w:val="00E6489A"/>
    <w:rsid w:val="00E657D4"/>
    <w:rsid w:val="00E65801"/>
    <w:rsid w:val="00E65987"/>
    <w:rsid w:val="00E659BE"/>
    <w:rsid w:val="00E65B02"/>
    <w:rsid w:val="00E65BFB"/>
    <w:rsid w:val="00E65D39"/>
    <w:rsid w:val="00E65DE9"/>
    <w:rsid w:val="00E65F54"/>
    <w:rsid w:val="00E66032"/>
    <w:rsid w:val="00E660BF"/>
    <w:rsid w:val="00E66833"/>
    <w:rsid w:val="00E6686B"/>
    <w:rsid w:val="00E66B3E"/>
    <w:rsid w:val="00E66F7B"/>
    <w:rsid w:val="00E6715C"/>
    <w:rsid w:val="00E677CC"/>
    <w:rsid w:val="00E67A4F"/>
    <w:rsid w:val="00E67BA0"/>
    <w:rsid w:val="00E67C6F"/>
    <w:rsid w:val="00E67C75"/>
    <w:rsid w:val="00E67D49"/>
    <w:rsid w:val="00E700B0"/>
    <w:rsid w:val="00E70199"/>
    <w:rsid w:val="00E701D1"/>
    <w:rsid w:val="00E704CE"/>
    <w:rsid w:val="00E70F88"/>
    <w:rsid w:val="00E71748"/>
    <w:rsid w:val="00E72011"/>
    <w:rsid w:val="00E72325"/>
    <w:rsid w:val="00E72428"/>
    <w:rsid w:val="00E72452"/>
    <w:rsid w:val="00E72505"/>
    <w:rsid w:val="00E72A6E"/>
    <w:rsid w:val="00E72B42"/>
    <w:rsid w:val="00E72B86"/>
    <w:rsid w:val="00E72F16"/>
    <w:rsid w:val="00E72F39"/>
    <w:rsid w:val="00E731CA"/>
    <w:rsid w:val="00E732C5"/>
    <w:rsid w:val="00E7354F"/>
    <w:rsid w:val="00E736DF"/>
    <w:rsid w:val="00E73709"/>
    <w:rsid w:val="00E737EF"/>
    <w:rsid w:val="00E739B4"/>
    <w:rsid w:val="00E73A23"/>
    <w:rsid w:val="00E73AB2"/>
    <w:rsid w:val="00E73BD1"/>
    <w:rsid w:val="00E73CE0"/>
    <w:rsid w:val="00E740BC"/>
    <w:rsid w:val="00E74711"/>
    <w:rsid w:val="00E747AB"/>
    <w:rsid w:val="00E74828"/>
    <w:rsid w:val="00E74895"/>
    <w:rsid w:val="00E74CBA"/>
    <w:rsid w:val="00E74FEA"/>
    <w:rsid w:val="00E75139"/>
    <w:rsid w:val="00E75234"/>
    <w:rsid w:val="00E7564B"/>
    <w:rsid w:val="00E759EE"/>
    <w:rsid w:val="00E75D28"/>
    <w:rsid w:val="00E75F6B"/>
    <w:rsid w:val="00E761B7"/>
    <w:rsid w:val="00E766ED"/>
    <w:rsid w:val="00E76793"/>
    <w:rsid w:val="00E7686B"/>
    <w:rsid w:val="00E769BD"/>
    <w:rsid w:val="00E76BF8"/>
    <w:rsid w:val="00E76E6E"/>
    <w:rsid w:val="00E77175"/>
    <w:rsid w:val="00E771E8"/>
    <w:rsid w:val="00E77297"/>
    <w:rsid w:val="00E774DF"/>
    <w:rsid w:val="00E77540"/>
    <w:rsid w:val="00E77630"/>
    <w:rsid w:val="00E77643"/>
    <w:rsid w:val="00E7765F"/>
    <w:rsid w:val="00E7768C"/>
    <w:rsid w:val="00E77F62"/>
    <w:rsid w:val="00E80062"/>
    <w:rsid w:val="00E80157"/>
    <w:rsid w:val="00E801B7"/>
    <w:rsid w:val="00E802BD"/>
    <w:rsid w:val="00E806F8"/>
    <w:rsid w:val="00E808FB"/>
    <w:rsid w:val="00E80933"/>
    <w:rsid w:val="00E80BE7"/>
    <w:rsid w:val="00E80BF6"/>
    <w:rsid w:val="00E81000"/>
    <w:rsid w:val="00E81125"/>
    <w:rsid w:val="00E81970"/>
    <w:rsid w:val="00E81D78"/>
    <w:rsid w:val="00E81D92"/>
    <w:rsid w:val="00E81EA8"/>
    <w:rsid w:val="00E81F59"/>
    <w:rsid w:val="00E82274"/>
    <w:rsid w:val="00E823AA"/>
    <w:rsid w:val="00E828CF"/>
    <w:rsid w:val="00E82C9D"/>
    <w:rsid w:val="00E830BB"/>
    <w:rsid w:val="00E832E9"/>
    <w:rsid w:val="00E837DA"/>
    <w:rsid w:val="00E83833"/>
    <w:rsid w:val="00E83ACD"/>
    <w:rsid w:val="00E83B8B"/>
    <w:rsid w:val="00E83E78"/>
    <w:rsid w:val="00E8407C"/>
    <w:rsid w:val="00E84360"/>
    <w:rsid w:val="00E84495"/>
    <w:rsid w:val="00E84634"/>
    <w:rsid w:val="00E846F2"/>
    <w:rsid w:val="00E8476B"/>
    <w:rsid w:val="00E8487E"/>
    <w:rsid w:val="00E8493C"/>
    <w:rsid w:val="00E84C2E"/>
    <w:rsid w:val="00E84CAF"/>
    <w:rsid w:val="00E84E52"/>
    <w:rsid w:val="00E850E9"/>
    <w:rsid w:val="00E85307"/>
    <w:rsid w:val="00E85464"/>
    <w:rsid w:val="00E85553"/>
    <w:rsid w:val="00E85642"/>
    <w:rsid w:val="00E856AE"/>
    <w:rsid w:val="00E85702"/>
    <w:rsid w:val="00E85BEA"/>
    <w:rsid w:val="00E85D59"/>
    <w:rsid w:val="00E85DE1"/>
    <w:rsid w:val="00E85EEB"/>
    <w:rsid w:val="00E85F6E"/>
    <w:rsid w:val="00E860AC"/>
    <w:rsid w:val="00E86288"/>
    <w:rsid w:val="00E8629A"/>
    <w:rsid w:val="00E86470"/>
    <w:rsid w:val="00E86496"/>
    <w:rsid w:val="00E86BDA"/>
    <w:rsid w:val="00E86C71"/>
    <w:rsid w:val="00E86F5A"/>
    <w:rsid w:val="00E86FE5"/>
    <w:rsid w:val="00E87014"/>
    <w:rsid w:val="00E871B1"/>
    <w:rsid w:val="00E871DE"/>
    <w:rsid w:val="00E87200"/>
    <w:rsid w:val="00E8751E"/>
    <w:rsid w:val="00E87669"/>
    <w:rsid w:val="00E87769"/>
    <w:rsid w:val="00E877CA"/>
    <w:rsid w:val="00E8781B"/>
    <w:rsid w:val="00E87A83"/>
    <w:rsid w:val="00E87C0C"/>
    <w:rsid w:val="00E87FB3"/>
    <w:rsid w:val="00E9013F"/>
    <w:rsid w:val="00E9019D"/>
    <w:rsid w:val="00E9041C"/>
    <w:rsid w:val="00E90523"/>
    <w:rsid w:val="00E905AB"/>
    <w:rsid w:val="00E9065F"/>
    <w:rsid w:val="00E90699"/>
    <w:rsid w:val="00E90815"/>
    <w:rsid w:val="00E908B8"/>
    <w:rsid w:val="00E9099B"/>
    <w:rsid w:val="00E90D0B"/>
    <w:rsid w:val="00E91206"/>
    <w:rsid w:val="00E913D3"/>
    <w:rsid w:val="00E914D2"/>
    <w:rsid w:val="00E9159F"/>
    <w:rsid w:val="00E91609"/>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179"/>
    <w:rsid w:val="00E954BD"/>
    <w:rsid w:val="00E956F5"/>
    <w:rsid w:val="00E957CB"/>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914"/>
    <w:rsid w:val="00E979F7"/>
    <w:rsid w:val="00E97B69"/>
    <w:rsid w:val="00E97B93"/>
    <w:rsid w:val="00E97B9E"/>
    <w:rsid w:val="00EA0177"/>
    <w:rsid w:val="00EA04DD"/>
    <w:rsid w:val="00EA04FF"/>
    <w:rsid w:val="00EA0659"/>
    <w:rsid w:val="00EA07A8"/>
    <w:rsid w:val="00EA0B2A"/>
    <w:rsid w:val="00EA0CA9"/>
    <w:rsid w:val="00EA1062"/>
    <w:rsid w:val="00EA11A3"/>
    <w:rsid w:val="00EA1263"/>
    <w:rsid w:val="00EA171F"/>
    <w:rsid w:val="00EA190D"/>
    <w:rsid w:val="00EA19A2"/>
    <w:rsid w:val="00EA1AA9"/>
    <w:rsid w:val="00EA1D43"/>
    <w:rsid w:val="00EA23FB"/>
    <w:rsid w:val="00EA2418"/>
    <w:rsid w:val="00EA25BB"/>
    <w:rsid w:val="00EA27F7"/>
    <w:rsid w:val="00EA28BC"/>
    <w:rsid w:val="00EA2A26"/>
    <w:rsid w:val="00EA2CEB"/>
    <w:rsid w:val="00EA2DA0"/>
    <w:rsid w:val="00EA2F95"/>
    <w:rsid w:val="00EA2FFB"/>
    <w:rsid w:val="00EA3023"/>
    <w:rsid w:val="00EA32E1"/>
    <w:rsid w:val="00EA36E6"/>
    <w:rsid w:val="00EA3834"/>
    <w:rsid w:val="00EA38F7"/>
    <w:rsid w:val="00EA3923"/>
    <w:rsid w:val="00EA3A6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78"/>
    <w:rsid w:val="00EA59EC"/>
    <w:rsid w:val="00EA5A4D"/>
    <w:rsid w:val="00EA5BE6"/>
    <w:rsid w:val="00EA5C06"/>
    <w:rsid w:val="00EA6535"/>
    <w:rsid w:val="00EA65BD"/>
    <w:rsid w:val="00EA6C15"/>
    <w:rsid w:val="00EA6D5B"/>
    <w:rsid w:val="00EA6EA3"/>
    <w:rsid w:val="00EA6EEE"/>
    <w:rsid w:val="00EA6F20"/>
    <w:rsid w:val="00EA7551"/>
    <w:rsid w:val="00EA75FC"/>
    <w:rsid w:val="00EA761F"/>
    <w:rsid w:val="00EA7624"/>
    <w:rsid w:val="00EB03F8"/>
    <w:rsid w:val="00EB0943"/>
    <w:rsid w:val="00EB0D88"/>
    <w:rsid w:val="00EB0E08"/>
    <w:rsid w:val="00EB1A3E"/>
    <w:rsid w:val="00EB2902"/>
    <w:rsid w:val="00EB2AE4"/>
    <w:rsid w:val="00EB2D25"/>
    <w:rsid w:val="00EB2DAB"/>
    <w:rsid w:val="00EB3096"/>
    <w:rsid w:val="00EB321B"/>
    <w:rsid w:val="00EB36D3"/>
    <w:rsid w:val="00EB40A2"/>
    <w:rsid w:val="00EB453B"/>
    <w:rsid w:val="00EB4640"/>
    <w:rsid w:val="00EB483A"/>
    <w:rsid w:val="00EB4B9D"/>
    <w:rsid w:val="00EB4C5D"/>
    <w:rsid w:val="00EB4CA2"/>
    <w:rsid w:val="00EB4E6F"/>
    <w:rsid w:val="00EB53A6"/>
    <w:rsid w:val="00EB55A0"/>
    <w:rsid w:val="00EB56C1"/>
    <w:rsid w:val="00EB5723"/>
    <w:rsid w:val="00EB5BEC"/>
    <w:rsid w:val="00EB5BFA"/>
    <w:rsid w:val="00EB5D2E"/>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0ED1"/>
    <w:rsid w:val="00EC115A"/>
    <w:rsid w:val="00EC124B"/>
    <w:rsid w:val="00EC14F2"/>
    <w:rsid w:val="00EC157F"/>
    <w:rsid w:val="00EC16AA"/>
    <w:rsid w:val="00EC1B81"/>
    <w:rsid w:val="00EC1D04"/>
    <w:rsid w:val="00EC1E1C"/>
    <w:rsid w:val="00EC1FEF"/>
    <w:rsid w:val="00EC23A3"/>
    <w:rsid w:val="00EC2868"/>
    <w:rsid w:val="00EC29F7"/>
    <w:rsid w:val="00EC2C30"/>
    <w:rsid w:val="00EC2DF8"/>
    <w:rsid w:val="00EC324D"/>
    <w:rsid w:val="00EC3254"/>
    <w:rsid w:val="00EC3317"/>
    <w:rsid w:val="00EC343F"/>
    <w:rsid w:val="00EC3681"/>
    <w:rsid w:val="00EC371A"/>
    <w:rsid w:val="00EC37AB"/>
    <w:rsid w:val="00EC37EE"/>
    <w:rsid w:val="00EC3D3D"/>
    <w:rsid w:val="00EC3F19"/>
    <w:rsid w:val="00EC3FB7"/>
    <w:rsid w:val="00EC4050"/>
    <w:rsid w:val="00EC405C"/>
    <w:rsid w:val="00EC456D"/>
    <w:rsid w:val="00EC45AE"/>
    <w:rsid w:val="00EC47AF"/>
    <w:rsid w:val="00EC4C3F"/>
    <w:rsid w:val="00EC4C72"/>
    <w:rsid w:val="00EC4CF7"/>
    <w:rsid w:val="00EC4DC4"/>
    <w:rsid w:val="00EC546D"/>
    <w:rsid w:val="00EC56A1"/>
    <w:rsid w:val="00EC5899"/>
    <w:rsid w:val="00EC5CBA"/>
    <w:rsid w:val="00EC5EB3"/>
    <w:rsid w:val="00EC626E"/>
    <w:rsid w:val="00EC633E"/>
    <w:rsid w:val="00EC6672"/>
    <w:rsid w:val="00EC674C"/>
    <w:rsid w:val="00EC6987"/>
    <w:rsid w:val="00EC6AB9"/>
    <w:rsid w:val="00EC6BFB"/>
    <w:rsid w:val="00EC6E16"/>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B72"/>
    <w:rsid w:val="00ED0CFE"/>
    <w:rsid w:val="00ED0D2B"/>
    <w:rsid w:val="00ED0FA4"/>
    <w:rsid w:val="00ED103E"/>
    <w:rsid w:val="00ED1275"/>
    <w:rsid w:val="00ED14FC"/>
    <w:rsid w:val="00ED1504"/>
    <w:rsid w:val="00ED167E"/>
    <w:rsid w:val="00ED1AA7"/>
    <w:rsid w:val="00ED1B1B"/>
    <w:rsid w:val="00ED1D0B"/>
    <w:rsid w:val="00ED1D68"/>
    <w:rsid w:val="00ED1FF7"/>
    <w:rsid w:val="00ED218D"/>
    <w:rsid w:val="00ED2324"/>
    <w:rsid w:val="00ED24CE"/>
    <w:rsid w:val="00ED276D"/>
    <w:rsid w:val="00ED2801"/>
    <w:rsid w:val="00ED28EC"/>
    <w:rsid w:val="00ED2B04"/>
    <w:rsid w:val="00ED2F49"/>
    <w:rsid w:val="00ED34D0"/>
    <w:rsid w:val="00ED3600"/>
    <w:rsid w:val="00ED3601"/>
    <w:rsid w:val="00ED37BB"/>
    <w:rsid w:val="00ED38C3"/>
    <w:rsid w:val="00ED3AAC"/>
    <w:rsid w:val="00ED3B21"/>
    <w:rsid w:val="00ED3C30"/>
    <w:rsid w:val="00ED3D49"/>
    <w:rsid w:val="00ED3E3B"/>
    <w:rsid w:val="00ED3E80"/>
    <w:rsid w:val="00ED3F9D"/>
    <w:rsid w:val="00ED4101"/>
    <w:rsid w:val="00ED4565"/>
    <w:rsid w:val="00ED464F"/>
    <w:rsid w:val="00ED4751"/>
    <w:rsid w:val="00ED4889"/>
    <w:rsid w:val="00ED5344"/>
    <w:rsid w:val="00ED5576"/>
    <w:rsid w:val="00ED595D"/>
    <w:rsid w:val="00ED5A84"/>
    <w:rsid w:val="00ED5B69"/>
    <w:rsid w:val="00ED62ED"/>
    <w:rsid w:val="00ED6367"/>
    <w:rsid w:val="00ED66D5"/>
    <w:rsid w:val="00ED6908"/>
    <w:rsid w:val="00ED6936"/>
    <w:rsid w:val="00ED6BCF"/>
    <w:rsid w:val="00ED6D78"/>
    <w:rsid w:val="00ED6DDF"/>
    <w:rsid w:val="00ED6EF3"/>
    <w:rsid w:val="00ED6F38"/>
    <w:rsid w:val="00ED6F5E"/>
    <w:rsid w:val="00ED7089"/>
    <w:rsid w:val="00ED70C1"/>
    <w:rsid w:val="00ED7558"/>
    <w:rsid w:val="00ED75F3"/>
    <w:rsid w:val="00ED77B8"/>
    <w:rsid w:val="00ED77FA"/>
    <w:rsid w:val="00ED7886"/>
    <w:rsid w:val="00ED78AC"/>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F4C"/>
    <w:rsid w:val="00EE106B"/>
    <w:rsid w:val="00EE1086"/>
    <w:rsid w:val="00EE1149"/>
    <w:rsid w:val="00EE1351"/>
    <w:rsid w:val="00EE1916"/>
    <w:rsid w:val="00EE1BFC"/>
    <w:rsid w:val="00EE1D4E"/>
    <w:rsid w:val="00EE1E78"/>
    <w:rsid w:val="00EE1EE3"/>
    <w:rsid w:val="00EE206F"/>
    <w:rsid w:val="00EE214F"/>
    <w:rsid w:val="00EE256A"/>
    <w:rsid w:val="00EE292A"/>
    <w:rsid w:val="00EE2A93"/>
    <w:rsid w:val="00EE2BF4"/>
    <w:rsid w:val="00EE2DB4"/>
    <w:rsid w:val="00EE36CB"/>
    <w:rsid w:val="00EE382E"/>
    <w:rsid w:val="00EE3A64"/>
    <w:rsid w:val="00EE3B98"/>
    <w:rsid w:val="00EE3BD0"/>
    <w:rsid w:val="00EE3DC0"/>
    <w:rsid w:val="00EE3E6F"/>
    <w:rsid w:val="00EE3EB0"/>
    <w:rsid w:val="00EE3F77"/>
    <w:rsid w:val="00EE4187"/>
    <w:rsid w:val="00EE42C5"/>
    <w:rsid w:val="00EE4394"/>
    <w:rsid w:val="00EE4415"/>
    <w:rsid w:val="00EE45D5"/>
    <w:rsid w:val="00EE46E9"/>
    <w:rsid w:val="00EE496E"/>
    <w:rsid w:val="00EE4A4A"/>
    <w:rsid w:val="00EE4AD7"/>
    <w:rsid w:val="00EE4F72"/>
    <w:rsid w:val="00EE5085"/>
    <w:rsid w:val="00EE524C"/>
    <w:rsid w:val="00EE5260"/>
    <w:rsid w:val="00EE52A0"/>
    <w:rsid w:val="00EE5545"/>
    <w:rsid w:val="00EE55D7"/>
    <w:rsid w:val="00EE56D7"/>
    <w:rsid w:val="00EE57E4"/>
    <w:rsid w:val="00EE5FD9"/>
    <w:rsid w:val="00EE6026"/>
    <w:rsid w:val="00EE616B"/>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7E8"/>
    <w:rsid w:val="00EE7C01"/>
    <w:rsid w:val="00EE7CBD"/>
    <w:rsid w:val="00EE7FA7"/>
    <w:rsid w:val="00EF03CC"/>
    <w:rsid w:val="00EF0474"/>
    <w:rsid w:val="00EF0695"/>
    <w:rsid w:val="00EF06EE"/>
    <w:rsid w:val="00EF0797"/>
    <w:rsid w:val="00EF07F2"/>
    <w:rsid w:val="00EF08E4"/>
    <w:rsid w:val="00EF0D2C"/>
    <w:rsid w:val="00EF10D2"/>
    <w:rsid w:val="00EF12C6"/>
    <w:rsid w:val="00EF148A"/>
    <w:rsid w:val="00EF1DB4"/>
    <w:rsid w:val="00EF1F2A"/>
    <w:rsid w:val="00EF21C3"/>
    <w:rsid w:val="00EF22C3"/>
    <w:rsid w:val="00EF2302"/>
    <w:rsid w:val="00EF2374"/>
    <w:rsid w:val="00EF256C"/>
    <w:rsid w:val="00EF2655"/>
    <w:rsid w:val="00EF2680"/>
    <w:rsid w:val="00EF26E4"/>
    <w:rsid w:val="00EF28C2"/>
    <w:rsid w:val="00EF2937"/>
    <w:rsid w:val="00EF2953"/>
    <w:rsid w:val="00EF2AB4"/>
    <w:rsid w:val="00EF2D82"/>
    <w:rsid w:val="00EF300B"/>
    <w:rsid w:val="00EF3053"/>
    <w:rsid w:val="00EF32BD"/>
    <w:rsid w:val="00EF33C5"/>
    <w:rsid w:val="00EF34D9"/>
    <w:rsid w:val="00EF353B"/>
    <w:rsid w:val="00EF35BF"/>
    <w:rsid w:val="00EF3605"/>
    <w:rsid w:val="00EF38F7"/>
    <w:rsid w:val="00EF3D7D"/>
    <w:rsid w:val="00EF46A9"/>
    <w:rsid w:val="00EF46C3"/>
    <w:rsid w:val="00EF46C9"/>
    <w:rsid w:val="00EF4A6C"/>
    <w:rsid w:val="00EF509F"/>
    <w:rsid w:val="00EF511F"/>
    <w:rsid w:val="00EF51D4"/>
    <w:rsid w:val="00EF55EC"/>
    <w:rsid w:val="00EF5760"/>
    <w:rsid w:val="00EF5813"/>
    <w:rsid w:val="00EF5B1D"/>
    <w:rsid w:val="00EF5C38"/>
    <w:rsid w:val="00EF5C64"/>
    <w:rsid w:val="00EF5D53"/>
    <w:rsid w:val="00EF5ED3"/>
    <w:rsid w:val="00EF628B"/>
    <w:rsid w:val="00EF63D7"/>
    <w:rsid w:val="00EF6621"/>
    <w:rsid w:val="00EF6652"/>
    <w:rsid w:val="00EF6785"/>
    <w:rsid w:val="00EF67BC"/>
    <w:rsid w:val="00EF6859"/>
    <w:rsid w:val="00EF6948"/>
    <w:rsid w:val="00EF697C"/>
    <w:rsid w:val="00EF69A8"/>
    <w:rsid w:val="00EF69D5"/>
    <w:rsid w:val="00EF6F1D"/>
    <w:rsid w:val="00EF753C"/>
    <w:rsid w:val="00EF7560"/>
    <w:rsid w:val="00EF78E9"/>
    <w:rsid w:val="00EF7957"/>
    <w:rsid w:val="00EF7960"/>
    <w:rsid w:val="00F00029"/>
    <w:rsid w:val="00F000D1"/>
    <w:rsid w:val="00F003E2"/>
    <w:rsid w:val="00F00693"/>
    <w:rsid w:val="00F00E90"/>
    <w:rsid w:val="00F01058"/>
    <w:rsid w:val="00F01116"/>
    <w:rsid w:val="00F012B9"/>
    <w:rsid w:val="00F0138B"/>
    <w:rsid w:val="00F013CC"/>
    <w:rsid w:val="00F01F2A"/>
    <w:rsid w:val="00F0211D"/>
    <w:rsid w:val="00F021AC"/>
    <w:rsid w:val="00F02973"/>
    <w:rsid w:val="00F02B6B"/>
    <w:rsid w:val="00F02B95"/>
    <w:rsid w:val="00F02B9B"/>
    <w:rsid w:val="00F02CFD"/>
    <w:rsid w:val="00F0320D"/>
    <w:rsid w:val="00F03545"/>
    <w:rsid w:val="00F04074"/>
    <w:rsid w:val="00F0424B"/>
    <w:rsid w:val="00F0441F"/>
    <w:rsid w:val="00F04575"/>
    <w:rsid w:val="00F04674"/>
    <w:rsid w:val="00F04814"/>
    <w:rsid w:val="00F04B9E"/>
    <w:rsid w:val="00F04C35"/>
    <w:rsid w:val="00F04DD8"/>
    <w:rsid w:val="00F04E21"/>
    <w:rsid w:val="00F04F38"/>
    <w:rsid w:val="00F05022"/>
    <w:rsid w:val="00F0547D"/>
    <w:rsid w:val="00F054F7"/>
    <w:rsid w:val="00F05599"/>
    <w:rsid w:val="00F055B7"/>
    <w:rsid w:val="00F058F3"/>
    <w:rsid w:val="00F0592D"/>
    <w:rsid w:val="00F05B83"/>
    <w:rsid w:val="00F05BFB"/>
    <w:rsid w:val="00F05CB2"/>
    <w:rsid w:val="00F05D39"/>
    <w:rsid w:val="00F06397"/>
    <w:rsid w:val="00F065E3"/>
    <w:rsid w:val="00F0666A"/>
    <w:rsid w:val="00F0675C"/>
    <w:rsid w:val="00F0694C"/>
    <w:rsid w:val="00F06A75"/>
    <w:rsid w:val="00F06AA7"/>
    <w:rsid w:val="00F06BC9"/>
    <w:rsid w:val="00F06D9F"/>
    <w:rsid w:val="00F06ECB"/>
    <w:rsid w:val="00F077C4"/>
    <w:rsid w:val="00F079CA"/>
    <w:rsid w:val="00F07D59"/>
    <w:rsid w:val="00F07EAD"/>
    <w:rsid w:val="00F10308"/>
    <w:rsid w:val="00F1070A"/>
    <w:rsid w:val="00F1071E"/>
    <w:rsid w:val="00F10761"/>
    <w:rsid w:val="00F10897"/>
    <w:rsid w:val="00F10A74"/>
    <w:rsid w:val="00F10ACB"/>
    <w:rsid w:val="00F111B3"/>
    <w:rsid w:val="00F111D1"/>
    <w:rsid w:val="00F114A3"/>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0AF"/>
    <w:rsid w:val="00F13432"/>
    <w:rsid w:val="00F135D0"/>
    <w:rsid w:val="00F1380A"/>
    <w:rsid w:val="00F13D2B"/>
    <w:rsid w:val="00F13DDD"/>
    <w:rsid w:val="00F140D7"/>
    <w:rsid w:val="00F14148"/>
    <w:rsid w:val="00F14344"/>
    <w:rsid w:val="00F146F6"/>
    <w:rsid w:val="00F14A18"/>
    <w:rsid w:val="00F15019"/>
    <w:rsid w:val="00F15074"/>
    <w:rsid w:val="00F150C2"/>
    <w:rsid w:val="00F151B4"/>
    <w:rsid w:val="00F15252"/>
    <w:rsid w:val="00F1574E"/>
    <w:rsid w:val="00F15776"/>
    <w:rsid w:val="00F159BE"/>
    <w:rsid w:val="00F159F2"/>
    <w:rsid w:val="00F15AF6"/>
    <w:rsid w:val="00F15B4C"/>
    <w:rsid w:val="00F15FE3"/>
    <w:rsid w:val="00F1602F"/>
    <w:rsid w:val="00F160DE"/>
    <w:rsid w:val="00F16204"/>
    <w:rsid w:val="00F16329"/>
    <w:rsid w:val="00F16384"/>
    <w:rsid w:val="00F16464"/>
    <w:rsid w:val="00F1683A"/>
    <w:rsid w:val="00F16B50"/>
    <w:rsid w:val="00F16F2F"/>
    <w:rsid w:val="00F17543"/>
    <w:rsid w:val="00F17735"/>
    <w:rsid w:val="00F17836"/>
    <w:rsid w:val="00F179A0"/>
    <w:rsid w:val="00F20425"/>
    <w:rsid w:val="00F20734"/>
    <w:rsid w:val="00F20A72"/>
    <w:rsid w:val="00F20E3A"/>
    <w:rsid w:val="00F20F09"/>
    <w:rsid w:val="00F212D0"/>
    <w:rsid w:val="00F21671"/>
    <w:rsid w:val="00F2185B"/>
    <w:rsid w:val="00F21CD6"/>
    <w:rsid w:val="00F2208E"/>
    <w:rsid w:val="00F2212D"/>
    <w:rsid w:val="00F2257B"/>
    <w:rsid w:val="00F22607"/>
    <w:rsid w:val="00F22AA4"/>
    <w:rsid w:val="00F22D56"/>
    <w:rsid w:val="00F22F7F"/>
    <w:rsid w:val="00F2302E"/>
    <w:rsid w:val="00F23094"/>
    <w:rsid w:val="00F232DE"/>
    <w:rsid w:val="00F235A4"/>
    <w:rsid w:val="00F235CF"/>
    <w:rsid w:val="00F235F0"/>
    <w:rsid w:val="00F2368B"/>
    <w:rsid w:val="00F23ACC"/>
    <w:rsid w:val="00F23E7E"/>
    <w:rsid w:val="00F23F9C"/>
    <w:rsid w:val="00F24022"/>
    <w:rsid w:val="00F241E8"/>
    <w:rsid w:val="00F242F5"/>
    <w:rsid w:val="00F24364"/>
    <w:rsid w:val="00F243CB"/>
    <w:rsid w:val="00F24462"/>
    <w:rsid w:val="00F244F8"/>
    <w:rsid w:val="00F247ED"/>
    <w:rsid w:val="00F249A3"/>
    <w:rsid w:val="00F24A38"/>
    <w:rsid w:val="00F24BCE"/>
    <w:rsid w:val="00F24CD3"/>
    <w:rsid w:val="00F24CDB"/>
    <w:rsid w:val="00F24DDE"/>
    <w:rsid w:val="00F250D9"/>
    <w:rsid w:val="00F250F9"/>
    <w:rsid w:val="00F25156"/>
    <w:rsid w:val="00F25431"/>
    <w:rsid w:val="00F257F2"/>
    <w:rsid w:val="00F25947"/>
    <w:rsid w:val="00F25C03"/>
    <w:rsid w:val="00F25F13"/>
    <w:rsid w:val="00F261D5"/>
    <w:rsid w:val="00F26423"/>
    <w:rsid w:val="00F2648C"/>
    <w:rsid w:val="00F2651A"/>
    <w:rsid w:val="00F2691E"/>
    <w:rsid w:val="00F26C4D"/>
    <w:rsid w:val="00F26D2E"/>
    <w:rsid w:val="00F26D95"/>
    <w:rsid w:val="00F26DD5"/>
    <w:rsid w:val="00F271C8"/>
    <w:rsid w:val="00F2727B"/>
    <w:rsid w:val="00F272B5"/>
    <w:rsid w:val="00F27310"/>
    <w:rsid w:val="00F27384"/>
    <w:rsid w:val="00F27524"/>
    <w:rsid w:val="00F276F3"/>
    <w:rsid w:val="00F27783"/>
    <w:rsid w:val="00F27847"/>
    <w:rsid w:val="00F27A68"/>
    <w:rsid w:val="00F27D0E"/>
    <w:rsid w:val="00F27D4F"/>
    <w:rsid w:val="00F30116"/>
    <w:rsid w:val="00F301F5"/>
    <w:rsid w:val="00F3020A"/>
    <w:rsid w:val="00F30396"/>
    <w:rsid w:val="00F306C2"/>
    <w:rsid w:val="00F3087D"/>
    <w:rsid w:val="00F30EB3"/>
    <w:rsid w:val="00F310FC"/>
    <w:rsid w:val="00F312A4"/>
    <w:rsid w:val="00F316A2"/>
    <w:rsid w:val="00F3177A"/>
    <w:rsid w:val="00F3186F"/>
    <w:rsid w:val="00F31A3D"/>
    <w:rsid w:val="00F31C7E"/>
    <w:rsid w:val="00F32037"/>
    <w:rsid w:val="00F3208D"/>
    <w:rsid w:val="00F32283"/>
    <w:rsid w:val="00F32360"/>
    <w:rsid w:val="00F3237E"/>
    <w:rsid w:val="00F32569"/>
    <w:rsid w:val="00F325C6"/>
    <w:rsid w:val="00F32817"/>
    <w:rsid w:val="00F32AAC"/>
    <w:rsid w:val="00F32D25"/>
    <w:rsid w:val="00F32E47"/>
    <w:rsid w:val="00F32E91"/>
    <w:rsid w:val="00F32E9F"/>
    <w:rsid w:val="00F330BE"/>
    <w:rsid w:val="00F331F3"/>
    <w:rsid w:val="00F3329B"/>
    <w:rsid w:val="00F3351C"/>
    <w:rsid w:val="00F337D2"/>
    <w:rsid w:val="00F33829"/>
    <w:rsid w:val="00F339A6"/>
    <w:rsid w:val="00F339D3"/>
    <w:rsid w:val="00F339E3"/>
    <w:rsid w:val="00F33D9A"/>
    <w:rsid w:val="00F33E79"/>
    <w:rsid w:val="00F34294"/>
    <w:rsid w:val="00F34469"/>
    <w:rsid w:val="00F347DF"/>
    <w:rsid w:val="00F3485B"/>
    <w:rsid w:val="00F348A8"/>
    <w:rsid w:val="00F34DA9"/>
    <w:rsid w:val="00F34E7E"/>
    <w:rsid w:val="00F34F81"/>
    <w:rsid w:val="00F350CF"/>
    <w:rsid w:val="00F3589D"/>
    <w:rsid w:val="00F35907"/>
    <w:rsid w:val="00F35CB4"/>
    <w:rsid w:val="00F36051"/>
    <w:rsid w:val="00F36137"/>
    <w:rsid w:val="00F36AE9"/>
    <w:rsid w:val="00F36D00"/>
    <w:rsid w:val="00F36D57"/>
    <w:rsid w:val="00F37207"/>
    <w:rsid w:val="00F37250"/>
    <w:rsid w:val="00F3725B"/>
    <w:rsid w:val="00F373FB"/>
    <w:rsid w:val="00F37460"/>
    <w:rsid w:val="00F3762A"/>
    <w:rsid w:val="00F37666"/>
    <w:rsid w:val="00F37AC3"/>
    <w:rsid w:val="00F37D9E"/>
    <w:rsid w:val="00F37E47"/>
    <w:rsid w:val="00F37E5B"/>
    <w:rsid w:val="00F37EFE"/>
    <w:rsid w:val="00F37F1B"/>
    <w:rsid w:val="00F400F7"/>
    <w:rsid w:val="00F40260"/>
    <w:rsid w:val="00F40589"/>
    <w:rsid w:val="00F405E1"/>
    <w:rsid w:val="00F4077F"/>
    <w:rsid w:val="00F407C9"/>
    <w:rsid w:val="00F40AB1"/>
    <w:rsid w:val="00F40AF0"/>
    <w:rsid w:val="00F40BBC"/>
    <w:rsid w:val="00F40E25"/>
    <w:rsid w:val="00F41182"/>
    <w:rsid w:val="00F411A8"/>
    <w:rsid w:val="00F413DD"/>
    <w:rsid w:val="00F41715"/>
    <w:rsid w:val="00F41F3B"/>
    <w:rsid w:val="00F41FA9"/>
    <w:rsid w:val="00F41FDD"/>
    <w:rsid w:val="00F423EB"/>
    <w:rsid w:val="00F4287D"/>
    <w:rsid w:val="00F42ABC"/>
    <w:rsid w:val="00F42ED4"/>
    <w:rsid w:val="00F435DF"/>
    <w:rsid w:val="00F43918"/>
    <w:rsid w:val="00F43A1C"/>
    <w:rsid w:val="00F43A3C"/>
    <w:rsid w:val="00F43A69"/>
    <w:rsid w:val="00F43BB6"/>
    <w:rsid w:val="00F43C63"/>
    <w:rsid w:val="00F43C72"/>
    <w:rsid w:val="00F43D42"/>
    <w:rsid w:val="00F43EB8"/>
    <w:rsid w:val="00F43F2A"/>
    <w:rsid w:val="00F44082"/>
    <w:rsid w:val="00F4458F"/>
    <w:rsid w:val="00F446AB"/>
    <w:rsid w:val="00F447B5"/>
    <w:rsid w:val="00F44878"/>
    <w:rsid w:val="00F448C0"/>
    <w:rsid w:val="00F44BB2"/>
    <w:rsid w:val="00F44F84"/>
    <w:rsid w:val="00F4532A"/>
    <w:rsid w:val="00F45409"/>
    <w:rsid w:val="00F45807"/>
    <w:rsid w:val="00F46096"/>
    <w:rsid w:val="00F460A6"/>
    <w:rsid w:val="00F4613F"/>
    <w:rsid w:val="00F466BD"/>
    <w:rsid w:val="00F4683B"/>
    <w:rsid w:val="00F46A8B"/>
    <w:rsid w:val="00F46C23"/>
    <w:rsid w:val="00F46DBC"/>
    <w:rsid w:val="00F473B6"/>
    <w:rsid w:val="00F4773C"/>
    <w:rsid w:val="00F47AB7"/>
    <w:rsid w:val="00F47B90"/>
    <w:rsid w:val="00F47C3D"/>
    <w:rsid w:val="00F47C40"/>
    <w:rsid w:val="00F47D1C"/>
    <w:rsid w:val="00F47D8A"/>
    <w:rsid w:val="00F5004E"/>
    <w:rsid w:val="00F5012D"/>
    <w:rsid w:val="00F501DE"/>
    <w:rsid w:val="00F502DE"/>
    <w:rsid w:val="00F50537"/>
    <w:rsid w:val="00F509F5"/>
    <w:rsid w:val="00F5149D"/>
    <w:rsid w:val="00F5153F"/>
    <w:rsid w:val="00F515EB"/>
    <w:rsid w:val="00F5191B"/>
    <w:rsid w:val="00F51B87"/>
    <w:rsid w:val="00F51DB8"/>
    <w:rsid w:val="00F51F18"/>
    <w:rsid w:val="00F51F40"/>
    <w:rsid w:val="00F52780"/>
    <w:rsid w:val="00F52954"/>
    <w:rsid w:val="00F52A98"/>
    <w:rsid w:val="00F52D16"/>
    <w:rsid w:val="00F52FC6"/>
    <w:rsid w:val="00F53243"/>
    <w:rsid w:val="00F532E8"/>
    <w:rsid w:val="00F535EC"/>
    <w:rsid w:val="00F53755"/>
    <w:rsid w:val="00F53A75"/>
    <w:rsid w:val="00F53C04"/>
    <w:rsid w:val="00F53DCF"/>
    <w:rsid w:val="00F53F14"/>
    <w:rsid w:val="00F542F7"/>
    <w:rsid w:val="00F5439E"/>
    <w:rsid w:val="00F543AF"/>
    <w:rsid w:val="00F545F8"/>
    <w:rsid w:val="00F54DBC"/>
    <w:rsid w:val="00F550AA"/>
    <w:rsid w:val="00F555AE"/>
    <w:rsid w:val="00F55777"/>
    <w:rsid w:val="00F559D9"/>
    <w:rsid w:val="00F55A8D"/>
    <w:rsid w:val="00F55B9D"/>
    <w:rsid w:val="00F55ECD"/>
    <w:rsid w:val="00F56234"/>
    <w:rsid w:val="00F56316"/>
    <w:rsid w:val="00F56643"/>
    <w:rsid w:val="00F566A0"/>
    <w:rsid w:val="00F5674E"/>
    <w:rsid w:val="00F56CC8"/>
    <w:rsid w:val="00F56DAA"/>
    <w:rsid w:val="00F570E1"/>
    <w:rsid w:val="00F57323"/>
    <w:rsid w:val="00F5737D"/>
    <w:rsid w:val="00F57866"/>
    <w:rsid w:val="00F57BBF"/>
    <w:rsid w:val="00F57D76"/>
    <w:rsid w:val="00F60176"/>
    <w:rsid w:val="00F6037B"/>
    <w:rsid w:val="00F6060C"/>
    <w:rsid w:val="00F606D9"/>
    <w:rsid w:val="00F607E9"/>
    <w:rsid w:val="00F609D8"/>
    <w:rsid w:val="00F60C69"/>
    <w:rsid w:val="00F611C6"/>
    <w:rsid w:val="00F61315"/>
    <w:rsid w:val="00F61350"/>
    <w:rsid w:val="00F613CE"/>
    <w:rsid w:val="00F61AA6"/>
    <w:rsid w:val="00F61BA4"/>
    <w:rsid w:val="00F61C35"/>
    <w:rsid w:val="00F61DC1"/>
    <w:rsid w:val="00F61E14"/>
    <w:rsid w:val="00F621DF"/>
    <w:rsid w:val="00F62313"/>
    <w:rsid w:val="00F62365"/>
    <w:rsid w:val="00F62577"/>
    <w:rsid w:val="00F627E7"/>
    <w:rsid w:val="00F6281B"/>
    <w:rsid w:val="00F63084"/>
    <w:rsid w:val="00F631FC"/>
    <w:rsid w:val="00F63339"/>
    <w:rsid w:val="00F6347B"/>
    <w:rsid w:val="00F63531"/>
    <w:rsid w:val="00F6362C"/>
    <w:rsid w:val="00F636AF"/>
    <w:rsid w:val="00F63727"/>
    <w:rsid w:val="00F63F6C"/>
    <w:rsid w:val="00F63F6F"/>
    <w:rsid w:val="00F64271"/>
    <w:rsid w:val="00F645B9"/>
    <w:rsid w:val="00F646E9"/>
    <w:rsid w:val="00F64832"/>
    <w:rsid w:val="00F64843"/>
    <w:rsid w:val="00F649C6"/>
    <w:rsid w:val="00F649CD"/>
    <w:rsid w:val="00F64AA3"/>
    <w:rsid w:val="00F64D06"/>
    <w:rsid w:val="00F64DA1"/>
    <w:rsid w:val="00F64EC9"/>
    <w:rsid w:val="00F64F04"/>
    <w:rsid w:val="00F6506F"/>
    <w:rsid w:val="00F6514A"/>
    <w:rsid w:val="00F655B7"/>
    <w:rsid w:val="00F65766"/>
    <w:rsid w:val="00F65839"/>
    <w:rsid w:val="00F65BF8"/>
    <w:rsid w:val="00F65E78"/>
    <w:rsid w:val="00F65FA0"/>
    <w:rsid w:val="00F66180"/>
    <w:rsid w:val="00F66190"/>
    <w:rsid w:val="00F66486"/>
    <w:rsid w:val="00F66A32"/>
    <w:rsid w:val="00F66AE8"/>
    <w:rsid w:val="00F66E59"/>
    <w:rsid w:val="00F66EBA"/>
    <w:rsid w:val="00F66FD1"/>
    <w:rsid w:val="00F6713A"/>
    <w:rsid w:val="00F672A6"/>
    <w:rsid w:val="00F67322"/>
    <w:rsid w:val="00F6747B"/>
    <w:rsid w:val="00F679CA"/>
    <w:rsid w:val="00F67ACC"/>
    <w:rsid w:val="00F67B7E"/>
    <w:rsid w:val="00F701DC"/>
    <w:rsid w:val="00F701F7"/>
    <w:rsid w:val="00F70259"/>
    <w:rsid w:val="00F7029F"/>
    <w:rsid w:val="00F7032C"/>
    <w:rsid w:val="00F70718"/>
    <w:rsid w:val="00F70810"/>
    <w:rsid w:val="00F70992"/>
    <w:rsid w:val="00F710E7"/>
    <w:rsid w:val="00F71233"/>
    <w:rsid w:val="00F713CC"/>
    <w:rsid w:val="00F71659"/>
    <w:rsid w:val="00F71706"/>
    <w:rsid w:val="00F71C64"/>
    <w:rsid w:val="00F72667"/>
    <w:rsid w:val="00F727A0"/>
    <w:rsid w:val="00F72A7A"/>
    <w:rsid w:val="00F72CDA"/>
    <w:rsid w:val="00F7303D"/>
    <w:rsid w:val="00F73549"/>
    <w:rsid w:val="00F7372F"/>
    <w:rsid w:val="00F737A3"/>
    <w:rsid w:val="00F739BC"/>
    <w:rsid w:val="00F73A1C"/>
    <w:rsid w:val="00F73B0A"/>
    <w:rsid w:val="00F741F6"/>
    <w:rsid w:val="00F741FC"/>
    <w:rsid w:val="00F7421C"/>
    <w:rsid w:val="00F74316"/>
    <w:rsid w:val="00F7458A"/>
    <w:rsid w:val="00F74615"/>
    <w:rsid w:val="00F74DD2"/>
    <w:rsid w:val="00F7524D"/>
    <w:rsid w:val="00F753AB"/>
    <w:rsid w:val="00F753E1"/>
    <w:rsid w:val="00F75625"/>
    <w:rsid w:val="00F756CE"/>
    <w:rsid w:val="00F756D5"/>
    <w:rsid w:val="00F75702"/>
    <w:rsid w:val="00F75743"/>
    <w:rsid w:val="00F75954"/>
    <w:rsid w:val="00F75985"/>
    <w:rsid w:val="00F75C45"/>
    <w:rsid w:val="00F75CAF"/>
    <w:rsid w:val="00F75D0C"/>
    <w:rsid w:val="00F75D56"/>
    <w:rsid w:val="00F75D62"/>
    <w:rsid w:val="00F75D89"/>
    <w:rsid w:val="00F75E6F"/>
    <w:rsid w:val="00F75F33"/>
    <w:rsid w:val="00F76206"/>
    <w:rsid w:val="00F76303"/>
    <w:rsid w:val="00F76638"/>
    <w:rsid w:val="00F76700"/>
    <w:rsid w:val="00F76958"/>
    <w:rsid w:val="00F76A56"/>
    <w:rsid w:val="00F76BC7"/>
    <w:rsid w:val="00F76D12"/>
    <w:rsid w:val="00F76E77"/>
    <w:rsid w:val="00F770BC"/>
    <w:rsid w:val="00F774A6"/>
    <w:rsid w:val="00F7776C"/>
    <w:rsid w:val="00F77C08"/>
    <w:rsid w:val="00F77CD6"/>
    <w:rsid w:val="00F77ECA"/>
    <w:rsid w:val="00F77EE4"/>
    <w:rsid w:val="00F77F68"/>
    <w:rsid w:val="00F8021F"/>
    <w:rsid w:val="00F8036F"/>
    <w:rsid w:val="00F804F1"/>
    <w:rsid w:val="00F8072C"/>
    <w:rsid w:val="00F80B5E"/>
    <w:rsid w:val="00F80EC4"/>
    <w:rsid w:val="00F80F03"/>
    <w:rsid w:val="00F8103B"/>
    <w:rsid w:val="00F81251"/>
    <w:rsid w:val="00F817E3"/>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4A"/>
    <w:rsid w:val="00F838C8"/>
    <w:rsid w:val="00F839F8"/>
    <w:rsid w:val="00F83F0F"/>
    <w:rsid w:val="00F83F72"/>
    <w:rsid w:val="00F84221"/>
    <w:rsid w:val="00F8449B"/>
    <w:rsid w:val="00F84657"/>
    <w:rsid w:val="00F84981"/>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0D"/>
    <w:rsid w:val="00F86FE2"/>
    <w:rsid w:val="00F87248"/>
    <w:rsid w:val="00F876BE"/>
    <w:rsid w:val="00F87A51"/>
    <w:rsid w:val="00F87D81"/>
    <w:rsid w:val="00F87FDD"/>
    <w:rsid w:val="00F9017F"/>
    <w:rsid w:val="00F90285"/>
    <w:rsid w:val="00F902F5"/>
    <w:rsid w:val="00F903AC"/>
    <w:rsid w:val="00F908B1"/>
    <w:rsid w:val="00F909F1"/>
    <w:rsid w:val="00F90B1F"/>
    <w:rsid w:val="00F90F63"/>
    <w:rsid w:val="00F90FBD"/>
    <w:rsid w:val="00F9101A"/>
    <w:rsid w:val="00F91919"/>
    <w:rsid w:val="00F91A67"/>
    <w:rsid w:val="00F91AC3"/>
    <w:rsid w:val="00F92071"/>
    <w:rsid w:val="00F92234"/>
    <w:rsid w:val="00F925B5"/>
    <w:rsid w:val="00F925BA"/>
    <w:rsid w:val="00F92867"/>
    <w:rsid w:val="00F92A13"/>
    <w:rsid w:val="00F92CE6"/>
    <w:rsid w:val="00F938DB"/>
    <w:rsid w:val="00F93C95"/>
    <w:rsid w:val="00F93D67"/>
    <w:rsid w:val="00F93F81"/>
    <w:rsid w:val="00F93FB3"/>
    <w:rsid w:val="00F94182"/>
    <w:rsid w:val="00F9427E"/>
    <w:rsid w:val="00F94397"/>
    <w:rsid w:val="00F946DB"/>
    <w:rsid w:val="00F94C55"/>
    <w:rsid w:val="00F94CF3"/>
    <w:rsid w:val="00F94ECA"/>
    <w:rsid w:val="00F95401"/>
    <w:rsid w:val="00F95446"/>
    <w:rsid w:val="00F954B6"/>
    <w:rsid w:val="00F95507"/>
    <w:rsid w:val="00F9566A"/>
    <w:rsid w:val="00F9566C"/>
    <w:rsid w:val="00F960EA"/>
    <w:rsid w:val="00F9687B"/>
    <w:rsid w:val="00F96BDD"/>
    <w:rsid w:val="00F96D29"/>
    <w:rsid w:val="00F96F1F"/>
    <w:rsid w:val="00F973F6"/>
    <w:rsid w:val="00F97447"/>
    <w:rsid w:val="00F974DC"/>
    <w:rsid w:val="00F97A30"/>
    <w:rsid w:val="00F97B65"/>
    <w:rsid w:val="00F97CD2"/>
    <w:rsid w:val="00F97D6E"/>
    <w:rsid w:val="00F97E0C"/>
    <w:rsid w:val="00F97F1F"/>
    <w:rsid w:val="00F97F38"/>
    <w:rsid w:val="00FA009C"/>
    <w:rsid w:val="00FA0263"/>
    <w:rsid w:val="00FA0291"/>
    <w:rsid w:val="00FA055C"/>
    <w:rsid w:val="00FA05A6"/>
    <w:rsid w:val="00FA0707"/>
    <w:rsid w:val="00FA0A17"/>
    <w:rsid w:val="00FA0B53"/>
    <w:rsid w:val="00FA0CDB"/>
    <w:rsid w:val="00FA0DD2"/>
    <w:rsid w:val="00FA148B"/>
    <w:rsid w:val="00FA1795"/>
    <w:rsid w:val="00FA1AF8"/>
    <w:rsid w:val="00FA1B17"/>
    <w:rsid w:val="00FA25F0"/>
    <w:rsid w:val="00FA2622"/>
    <w:rsid w:val="00FA274C"/>
    <w:rsid w:val="00FA277E"/>
    <w:rsid w:val="00FA28D5"/>
    <w:rsid w:val="00FA2A47"/>
    <w:rsid w:val="00FA2C85"/>
    <w:rsid w:val="00FA306B"/>
    <w:rsid w:val="00FA3256"/>
    <w:rsid w:val="00FA3591"/>
    <w:rsid w:val="00FA37F5"/>
    <w:rsid w:val="00FA38F6"/>
    <w:rsid w:val="00FA3BCA"/>
    <w:rsid w:val="00FA3DFB"/>
    <w:rsid w:val="00FA4219"/>
    <w:rsid w:val="00FA4534"/>
    <w:rsid w:val="00FA454E"/>
    <w:rsid w:val="00FA4A69"/>
    <w:rsid w:val="00FA4DC5"/>
    <w:rsid w:val="00FA4EC6"/>
    <w:rsid w:val="00FA4FD8"/>
    <w:rsid w:val="00FA5004"/>
    <w:rsid w:val="00FA516E"/>
    <w:rsid w:val="00FA5319"/>
    <w:rsid w:val="00FA576D"/>
    <w:rsid w:val="00FA57B7"/>
    <w:rsid w:val="00FA5989"/>
    <w:rsid w:val="00FA5FC2"/>
    <w:rsid w:val="00FA6298"/>
    <w:rsid w:val="00FA6396"/>
    <w:rsid w:val="00FA6397"/>
    <w:rsid w:val="00FA64A7"/>
    <w:rsid w:val="00FA65A4"/>
    <w:rsid w:val="00FA65CB"/>
    <w:rsid w:val="00FA65F4"/>
    <w:rsid w:val="00FA6CCD"/>
    <w:rsid w:val="00FA6D94"/>
    <w:rsid w:val="00FA6E7F"/>
    <w:rsid w:val="00FA7114"/>
    <w:rsid w:val="00FA71DD"/>
    <w:rsid w:val="00FA72C2"/>
    <w:rsid w:val="00FA75CB"/>
    <w:rsid w:val="00FA7740"/>
    <w:rsid w:val="00FA77A6"/>
    <w:rsid w:val="00FA780B"/>
    <w:rsid w:val="00FA78E1"/>
    <w:rsid w:val="00FA7F7C"/>
    <w:rsid w:val="00FB019F"/>
    <w:rsid w:val="00FB0279"/>
    <w:rsid w:val="00FB05C2"/>
    <w:rsid w:val="00FB07B8"/>
    <w:rsid w:val="00FB0D44"/>
    <w:rsid w:val="00FB0F6F"/>
    <w:rsid w:val="00FB10EE"/>
    <w:rsid w:val="00FB1291"/>
    <w:rsid w:val="00FB12DA"/>
    <w:rsid w:val="00FB130E"/>
    <w:rsid w:val="00FB139B"/>
    <w:rsid w:val="00FB13CA"/>
    <w:rsid w:val="00FB156A"/>
    <w:rsid w:val="00FB17D2"/>
    <w:rsid w:val="00FB2379"/>
    <w:rsid w:val="00FB2449"/>
    <w:rsid w:val="00FB271D"/>
    <w:rsid w:val="00FB2876"/>
    <w:rsid w:val="00FB28D6"/>
    <w:rsid w:val="00FB2985"/>
    <w:rsid w:val="00FB2A85"/>
    <w:rsid w:val="00FB2B01"/>
    <w:rsid w:val="00FB2B94"/>
    <w:rsid w:val="00FB2CDF"/>
    <w:rsid w:val="00FB2D33"/>
    <w:rsid w:val="00FB2D67"/>
    <w:rsid w:val="00FB2DB5"/>
    <w:rsid w:val="00FB2FCF"/>
    <w:rsid w:val="00FB3143"/>
    <w:rsid w:val="00FB3277"/>
    <w:rsid w:val="00FB341F"/>
    <w:rsid w:val="00FB35D3"/>
    <w:rsid w:val="00FB36A1"/>
    <w:rsid w:val="00FB372F"/>
    <w:rsid w:val="00FB37E8"/>
    <w:rsid w:val="00FB3816"/>
    <w:rsid w:val="00FB39BE"/>
    <w:rsid w:val="00FB3B7A"/>
    <w:rsid w:val="00FB3CDE"/>
    <w:rsid w:val="00FB3D89"/>
    <w:rsid w:val="00FB44E7"/>
    <w:rsid w:val="00FB4754"/>
    <w:rsid w:val="00FB47E7"/>
    <w:rsid w:val="00FB49DA"/>
    <w:rsid w:val="00FB4C0D"/>
    <w:rsid w:val="00FB4D6F"/>
    <w:rsid w:val="00FB4EB3"/>
    <w:rsid w:val="00FB5161"/>
    <w:rsid w:val="00FB5171"/>
    <w:rsid w:val="00FB517A"/>
    <w:rsid w:val="00FB526B"/>
    <w:rsid w:val="00FB5733"/>
    <w:rsid w:val="00FB5AE8"/>
    <w:rsid w:val="00FB5B2F"/>
    <w:rsid w:val="00FB5CAA"/>
    <w:rsid w:val="00FB5CD4"/>
    <w:rsid w:val="00FB617E"/>
    <w:rsid w:val="00FB646D"/>
    <w:rsid w:val="00FB690E"/>
    <w:rsid w:val="00FB692D"/>
    <w:rsid w:val="00FB71F1"/>
    <w:rsid w:val="00FB73A9"/>
    <w:rsid w:val="00FB73AA"/>
    <w:rsid w:val="00FB77A2"/>
    <w:rsid w:val="00FB79C3"/>
    <w:rsid w:val="00FB7C93"/>
    <w:rsid w:val="00FC020C"/>
    <w:rsid w:val="00FC02F0"/>
    <w:rsid w:val="00FC0492"/>
    <w:rsid w:val="00FC0E00"/>
    <w:rsid w:val="00FC11CC"/>
    <w:rsid w:val="00FC1309"/>
    <w:rsid w:val="00FC144E"/>
    <w:rsid w:val="00FC1855"/>
    <w:rsid w:val="00FC188A"/>
    <w:rsid w:val="00FC193D"/>
    <w:rsid w:val="00FC1DBF"/>
    <w:rsid w:val="00FC1DC6"/>
    <w:rsid w:val="00FC1DF8"/>
    <w:rsid w:val="00FC1E39"/>
    <w:rsid w:val="00FC1FF2"/>
    <w:rsid w:val="00FC207C"/>
    <w:rsid w:val="00FC20BC"/>
    <w:rsid w:val="00FC2194"/>
    <w:rsid w:val="00FC22A4"/>
    <w:rsid w:val="00FC24C5"/>
    <w:rsid w:val="00FC25C6"/>
    <w:rsid w:val="00FC27BD"/>
    <w:rsid w:val="00FC27DC"/>
    <w:rsid w:val="00FC2917"/>
    <w:rsid w:val="00FC2AA0"/>
    <w:rsid w:val="00FC2C27"/>
    <w:rsid w:val="00FC2CA9"/>
    <w:rsid w:val="00FC30E9"/>
    <w:rsid w:val="00FC3145"/>
    <w:rsid w:val="00FC38AE"/>
    <w:rsid w:val="00FC395D"/>
    <w:rsid w:val="00FC3967"/>
    <w:rsid w:val="00FC3AEE"/>
    <w:rsid w:val="00FC3B87"/>
    <w:rsid w:val="00FC3B8F"/>
    <w:rsid w:val="00FC3E36"/>
    <w:rsid w:val="00FC4252"/>
    <w:rsid w:val="00FC4357"/>
    <w:rsid w:val="00FC4464"/>
    <w:rsid w:val="00FC4962"/>
    <w:rsid w:val="00FC4D34"/>
    <w:rsid w:val="00FC4D8A"/>
    <w:rsid w:val="00FC4F52"/>
    <w:rsid w:val="00FC5089"/>
    <w:rsid w:val="00FC50F4"/>
    <w:rsid w:val="00FC5222"/>
    <w:rsid w:val="00FC59BC"/>
    <w:rsid w:val="00FC5B7A"/>
    <w:rsid w:val="00FC5CF5"/>
    <w:rsid w:val="00FC5D88"/>
    <w:rsid w:val="00FC60E7"/>
    <w:rsid w:val="00FC6106"/>
    <w:rsid w:val="00FC61DF"/>
    <w:rsid w:val="00FC66AB"/>
    <w:rsid w:val="00FC69BB"/>
    <w:rsid w:val="00FC6EBF"/>
    <w:rsid w:val="00FC6EF2"/>
    <w:rsid w:val="00FC6F94"/>
    <w:rsid w:val="00FC70E4"/>
    <w:rsid w:val="00FC7372"/>
    <w:rsid w:val="00FC75FF"/>
    <w:rsid w:val="00FC77AC"/>
    <w:rsid w:val="00FC795A"/>
    <w:rsid w:val="00FC7C5B"/>
    <w:rsid w:val="00FC7CD5"/>
    <w:rsid w:val="00FC7CE7"/>
    <w:rsid w:val="00FD0123"/>
    <w:rsid w:val="00FD052B"/>
    <w:rsid w:val="00FD0604"/>
    <w:rsid w:val="00FD0609"/>
    <w:rsid w:val="00FD0764"/>
    <w:rsid w:val="00FD0A27"/>
    <w:rsid w:val="00FD0CBE"/>
    <w:rsid w:val="00FD0E46"/>
    <w:rsid w:val="00FD1069"/>
    <w:rsid w:val="00FD115A"/>
    <w:rsid w:val="00FD16D9"/>
    <w:rsid w:val="00FD178F"/>
    <w:rsid w:val="00FD198F"/>
    <w:rsid w:val="00FD1D1E"/>
    <w:rsid w:val="00FD1DFD"/>
    <w:rsid w:val="00FD1F95"/>
    <w:rsid w:val="00FD2494"/>
    <w:rsid w:val="00FD285A"/>
    <w:rsid w:val="00FD2B7D"/>
    <w:rsid w:val="00FD2CE2"/>
    <w:rsid w:val="00FD2D55"/>
    <w:rsid w:val="00FD2D77"/>
    <w:rsid w:val="00FD2EF9"/>
    <w:rsid w:val="00FD2FC3"/>
    <w:rsid w:val="00FD34E0"/>
    <w:rsid w:val="00FD372E"/>
    <w:rsid w:val="00FD39F0"/>
    <w:rsid w:val="00FD3A1B"/>
    <w:rsid w:val="00FD3A23"/>
    <w:rsid w:val="00FD3D1E"/>
    <w:rsid w:val="00FD3F24"/>
    <w:rsid w:val="00FD43B5"/>
    <w:rsid w:val="00FD4665"/>
    <w:rsid w:val="00FD489E"/>
    <w:rsid w:val="00FD5417"/>
    <w:rsid w:val="00FD54F2"/>
    <w:rsid w:val="00FD5777"/>
    <w:rsid w:val="00FD5C24"/>
    <w:rsid w:val="00FD5FC2"/>
    <w:rsid w:val="00FD6515"/>
    <w:rsid w:val="00FD65D6"/>
    <w:rsid w:val="00FD6CFD"/>
    <w:rsid w:val="00FD6E86"/>
    <w:rsid w:val="00FD71C2"/>
    <w:rsid w:val="00FD71CB"/>
    <w:rsid w:val="00FD72E0"/>
    <w:rsid w:val="00FD7519"/>
    <w:rsid w:val="00FD7C01"/>
    <w:rsid w:val="00FD7DF8"/>
    <w:rsid w:val="00FE002E"/>
    <w:rsid w:val="00FE0065"/>
    <w:rsid w:val="00FE047A"/>
    <w:rsid w:val="00FE04C1"/>
    <w:rsid w:val="00FE053C"/>
    <w:rsid w:val="00FE058B"/>
    <w:rsid w:val="00FE06C3"/>
    <w:rsid w:val="00FE0854"/>
    <w:rsid w:val="00FE089E"/>
    <w:rsid w:val="00FE0A51"/>
    <w:rsid w:val="00FE0BA8"/>
    <w:rsid w:val="00FE0BF2"/>
    <w:rsid w:val="00FE0E13"/>
    <w:rsid w:val="00FE0E46"/>
    <w:rsid w:val="00FE0E47"/>
    <w:rsid w:val="00FE0EB3"/>
    <w:rsid w:val="00FE1095"/>
    <w:rsid w:val="00FE12AD"/>
    <w:rsid w:val="00FE1793"/>
    <w:rsid w:val="00FE1C4E"/>
    <w:rsid w:val="00FE1DC0"/>
    <w:rsid w:val="00FE1F30"/>
    <w:rsid w:val="00FE2168"/>
    <w:rsid w:val="00FE2680"/>
    <w:rsid w:val="00FE2D90"/>
    <w:rsid w:val="00FE31BD"/>
    <w:rsid w:val="00FE3568"/>
    <w:rsid w:val="00FE39AA"/>
    <w:rsid w:val="00FE3AAC"/>
    <w:rsid w:val="00FE3DB6"/>
    <w:rsid w:val="00FE400F"/>
    <w:rsid w:val="00FE4044"/>
    <w:rsid w:val="00FE4448"/>
    <w:rsid w:val="00FE444A"/>
    <w:rsid w:val="00FE44FD"/>
    <w:rsid w:val="00FE45A3"/>
    <w:rsid w:val="00FE4841"/>
    <w:rsid w:val="00FE4A1A"/>
    <w:rsid w:val="00FE4B75"/>
    <w:rsid w:val="00FE4BE0"/>
    <w:rsid w:val="00FE4F3D"/>
    <w:rsid w:val="00FE506E"/>
    <w:rsid w:val="00FE5110"/>
    <w:rsid w:val="00FE5188"/>
    <w:rsid w:val="00FE527E"/>
    <w:rsid w:val="00FE53F9"/>
    <w:rsid w:val="00FE55CB"/>
    <w:rsid w:val="00FE5A49"/>
    <w:rsid w:val="00FE5A58"/>
    <w:rsid w:val="00FE5B1F"/>
    <w:rsid w:val="00FE5D73"/>
    <w:rsid w:val="00FE5E7B"/>
    <w:rsid w:val="00FE60C5"/>
    <w:rsid w:val="00FE6615"/>
    <w:rsid w:val="00FE66BD"/>
    <w:rsid w:val="00FE6A16"/>
    <w:rsid w:val="00FE6DC3"/>
    <w:rsid w:val="00FE716B"/>
    <w:rsid w:val="00FE71E1"/>
    <w:rsid w:val="00FE7A47"/>
    <w:rsid w:val="00FE7AF9"/>
    <w:rsid w:val="00FE7C08"/>
    <w:rsid w:val="00FE7C63"/>
    <w:rsid w:val="00FE7E45"/>
    <w:rsid w:val="00FF01D0"/>
    <w:rsid w:val="00FF020B"/>
    <w:rsid w:val="00FF042A"/>
    <w:rsid w:val="00FF0791"/>
    <w:rsid w:val="00FF09F5"/>
    <w:rsid w:val="00FF15F0"/>
    <w:rsid w:val="00FF1617"/>
    <w:rsid w:val="00FF16F2"/>
    <w:rsid w:val="00FF1743"/>
    <w:rsid w:val="00FF17E3"/>
    <w:rsid w:val="00FF197F"/>
    <w:rsid w:val="00FF1BBA"/>
    <w:rsid w:val="00FF1C13"/>
    <w:rsid w:val="00FF1E6F"/>
    <w:rsid w:val="00FF1F41"/>
    <w:rsid w:val="00FF1F4D"/>
    <w:rsid w:val="00FF2137"/>
    <w:rsid w:val="00FF22A2"/>
    <w:rsid w:val="00FF2442"/>
    <w:rsid w:val="00FF2503"/>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547"/>
    <w:rsid w:val="00FF562B"/>
    <w:rsid w:val="00FF5831"/>
    <w:rsid w:val="00FF5A93"/>
    <w:rsid w:val="00FF5AA1"/>
    <w:rsid w:val="00FF5C47"/>
    <w:rsid w:val="00FF5C50"/>
    <w:rsid w:val="00FF647B"/>
    <w:rsid w:val="00FF6637"/>
    <w:rsid w:val="00FF669D"/>
    <w:rsid w:val="00FF68A3"/>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List Paragraph1,P,列出,목,—ñ弌’,Bullet,Numbered List,목록 단"/>
    <w:basedOn w:val="a"/>
    <w:link w:val="13"/>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3">
    <w:name w:val="列表段落 字符1"/>
    <w:aliases w:val="列 字符,Task Body 字符,列表段 字符,—ñ弌 字符,List Paragraph1 字符,P 字符,列出 字符,목 字符,—ñ弌’ 字符,Bullet 字符,Numbered List 字符,목록 단 字符"/>
    <w:link w:val="aff1"/>
    <w:uiPriority w:val="34"/>
    <w:qFormat/>
    <w:locked/>
    <w:rsid w:val="002E07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2424572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0348323">
      <w:bodyDiv w:val="1"/>
      <w:marLeft w:val="0"/>
      <w:marRight w:val="0"/>
      <w:marTop w:val="0"/>
      <w:marBottom w:val="0"/>
      <w:divBdr>
        <w:top w:val="none" w:sz="0" w:space="0" w:color="auto"/>
        <w:left w:val="none" w:sz="0" w:space="0" w:color="auto"/>
        <w:bottom w:val="none" w:sz="0" w:space="0" w:color="auto"/>
        <w:right w:val="none" w:sz="0" w:space="0" w:color="auto"/>
      </w:divBdr>
      <w:divsChild>
        <w:div w:id="258375111">
          <w:marLeft w:val="0"/>
          <w:marRight w:val="0"/>
          <w:marTop w:val="0"/>
          <w:marBottom w:val="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3428</TotalTime>
  <Pages>3</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欣 仝</cp:lastModifiedBy>
  <cp:revision>4208</cp:revision>
  <cp:lastPrinted>2024-09-14T03:23:00Z</cp:lastPrinted>
  <dcterms:created xsi:type="dcterms:W3CDTF">2023-08-09T05:59:00Z</dcterms:created>
  <dcterms:modified xsi:type="dcterms:W3CDTF">2024-09-27T03:17:00Z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e9f10ace37b8b661a9697b6359a3c364965868e2f2f985876efed0bbf4c28694</vt:lpwstr>
  </property>
</Properties>
</file>